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6A75" w14:textId="77777777" w:rsidR="00EC3BA8" w:rsidRPr="005B373E" w:rsidRDefault="00EC3BA8" w:rsidP="00F16293">
      <w:pPr>
        <w:rPr>
          <w:i/>
        </w:rPr>
      </w:pPr>
      <w:bookmarkStart w:id="0" w:name="_Toc491355847"/>
      <w:bookmarkStart w:id="1" w:name="_Toc36365148"/>
    </w:p>
    <w:p w14:paraId="5936F86C" w14:textId="77777777" w:rsidR="00EC3BA8" w:rsidRPr="002B26EB" w:rsidRDefault="00485ED2" w:rsidP="002B26EB">
      <w:pPr>
        <w:rPr>
          <w:rFonts w:ascii="Arial" w:hAnsi="Arial" w:cs="Arial"/>
          <w:b/>
          <w:sz w:val="40"/>
          <w:szCs w:val="40"/>
        </w:rPr>
      </w:pPr>
      <w:r>
        <w:rPr>
          <w:noProof/>
          <w:lang w:val="en-NZ" w:eastAsia="en-NZ"/>
        </w:rPr>
        <w:drawing>
          <wp:inline distT="0" distB="0" distL="0" distR="0" wp14:anchorId="6E2AD754" wp14:editId="7C93AECB">
            <wp:extent cx="48768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6800" cy="800100"/>
                    </a:xfrm>
                    <a:prstGeom prst="rect">
                      <a:avLst/>
                    </a:prstGeom>
                    <a:noFill/>
                    <a:ln w="9525">
                      <a:noFill/>
                      <a:miter lim="800000"/>
                      <a:headEnd/>
                      <a:tailEnd/>
                    </a:ln>
                  </pic:spPr>
                </pic:pic>
              </a:graphicData>
            </a:graphic>
          </wp:inline>
        </w:drawing>
      </w:r>
    </w:p>
    <w:p w14:paraId="2CE532FC" w14:textId="77777777" w:rsidR="00382635" w:rsidRPr="00E75803" w:rsidRDefault="00382635" w:rsidP="00D158FD">
      <w:pPr>
        <w:pStyle w:val="Heading2"/>
        <w:rPr>
          <w:sz w:val="16"/>
          <w:szCs w:val="16"/>
        </w:rPr>
      </w:pPr>
    </w:p>
    <w:p w14:paraId="6FE1A8AA" w14:textId="77777777" w:rsidR="00746F82" w:rsidRPr="0088403D" w:rsidRDefault="00B03FD8" w:rsidP="00D158FD">
      <w:pPr>
        <w:pStyle w:val="Heading2"/>
        <w:rPr>
          <w:rFonts w:asciiTheme="minorHAnsi" w:hAnsiTheme="minorHAnsi" w:cstheme="minorHAnsi"/>
          <w:sz w:val="32"/>
          <w:szCs w:val="32"/>
        </w:rPr>
      </w:pPr>
      <w:r>
        <w:rPr>
          <w:rFonts w:asciiTheme="minorHAnsi" w:hAnsiTheme="minorHAnsi" w:cstheme="minorHAnsi"/>
          <w:sz w:val="32"/>
          <w:szCs w:val="32"/>
        </w:rPr>
        <w:t>communication and consultation</w:t>
      </w:r>
    </w:p>
    <w:p w14:paraId="3F1067A9" w14:textId="77777777" w:rsidR="002B26EB" w:rsidRPr="00C721B0" w:rsidRDefault="0088403D"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Enquiries</w:t>
      </w:r>
      <w:r w:rsidR="004A7E8F">
        <w:rPr>
          <w:rFonts w:ascii="Calibri" w:hAnsi="Calibri" w:cs="Calibri"/>
          <w:snapToGrid w:val="0"/>
          <w:sz w:val="22"/>
          <w:szCs w:val="22"/>
        </w:rPr>
        <w:t xml:space="preserve"> to:</w:t>
      </w:r>
      <w:r w:rsidR="004A7E8F">
        <w:rPr>
          <w:rFonts w:ascii="Calibri" w:hAnsi="Calibri" w:cs="Calibri"/>
          <w:snapToGrid w:val="0"/>
          <w:sz w:val="22"/>
          <w:szCs w:val="22"/>
        </w:rPr>
        <w:tab/>
      </w:r>
      <w:r w:rsidR="002B26EB" w:rsidRPr="00C721B0">
        <w:rPr>
          <w:rFonts w:ascii="Calibri" w:hAnsi="Calibri" w:cs="Calibri"/>
          <w:snapToGrid w:val="0"/>
          <w:sz w:val="22"/>
          <w:szCs w:val="22"/>
        </w:rPr>
        <w:t xml:space="preserve">Manager, </w:t>
      </w:r>
      <w:r w:rsidR="00B03FD8">
        <w:rPr>
          <w:rFonts w:ascii="Calibri" w:hAnsi="Calibri" w:cs="Calibri"/>
          <w:snapToGrid w:val="0"/>
          <w:sz w:val="22"/>
          <w:szCs w:val="22"/>
        </w:rPr>
        <w:t>Chairperson</w:t>
      </w:r>
    </w:p>
    <w:p w14:paraId="7365996E" w14:textId="60CC7DFD" w:rsidR="002B26EB"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 xml:space="preserve">Applies to: </w:t>
      </w:r>
      <w:r>
        <w:rPr>
          <w:rFonts w:ascii="Calibri" w:hAnsi="Calibri" w:cs="Calibri"/>
          <w:snapToGrid w:val="0"/>
          <w:sz w:val="22"/>
          <w:szCs w:val="22"/>
        </w:rPr>
        <w:tab/>
      </w:r>
      <w:r w:rsidR="00B03FD8" w:rsidRPr="00742520">
        <w:rPr>
          <w:rFonts w:ascii="Calibri" w:hAnsi="Calibri" w:cs="Calibri"/>
          <w:bCs/>
          <w:sz w:val="22"/>
          <w:szCs w:val="22"/>
        </w:rPr>
        <w:t>Centre</w:t>
      </w:r>
      <w:r w:rsidR="00B03FD8" w:rsidRPr="00742520">
        <w:rPr>
          <w:rFonts w:ascii="Calibri" w:hAnsi="Calibri" w:cs="Calibri"/>
          <w:sz w:val="22"/>
          <w:szCs w:val="22"/>
        </w:rPr>
        <w:t xml:space="preserve"> </w:t>
      </w:r>
      <w:r w:rsidR="00B03FD8" w:rsidRPr="00742520">
        <w:rPr>
          <w:rFonts w:ascii="Calibri" w:hAnsi="Calibri" w:cs="Calibri"/>
          <w:snapToGrid w:val="0"/>
          <w:sz w:val="22"/>
          <w:szCs w:val="22"/>
        </w:rPr>
        <w:t xml:space="preserve">Manager, </w:t>
      </w:r>
      <w:r w:rsidR="008C7525">
        <w:rPr>
          <w:rFonts w:ascii="Calibri" w:hAnsi="Calibri" w:cs="Calibri"/>
          <w:snapToGrid w:val="0"/>
          <w:sz w:val="22"/>
          <w:szCs w:val="22"/>
        </w:rPr>
        <w:t>Team leaders</w:t>
      </w:r>
      <w:r w:rsidR="00B03FD8" w:rsidRPr="00742520">
        <w:rPr>
          <w:rFonts w:ascii="Calibri" w:hAnsi="Calibri" w:cs="Calibri"/>
          <w:snapToGrid w:val="0"/>
          <w:sz w:val="22"/>
          <w:szCs w:val="22"/>
        </w:rPr>
        <w:t>, teachers, relievers, volunteers</w:t>
      </w:r>
      <w:r w:rsidR="00B03FD8">
        <w:rPr>
          <w:rFonts w:ascii="Calibri" w:hAnsi="Calibri" w:cs="Calibri"/>
          <w:snapToGrid w:val="0"/>
          <w:sz w:val="22"/>
          <w:szCs w:val="22"/>
        </w:rPr>
        <w:t xml:space="preserve">, </w:t>
      </w:r>
      <w:r w:rsidR="007926B8">
        <w:rPr>
          <w:rFonts w:ascii="Calibri" w:hAnsi="Calibri" w:cs="Calibri"/>
          <w:snapToGrid w:val="0"/>
          <w:sz w:val="22"/>
          <w:szCs w:val="22"/>
        </w:rPr>
        <w:t xml:space="preserve">parents </w:t>
      </w:r>
      <w:r w:rsidR="00B03FD8">
        <w:rPr>
          <w:rFonts w:ascii="Calibri" w:hAnsi="Calibri" w:cs="Calibri"/>
          <w:snapToGrid w:val="0"/>
          <w:sz w:val="22"/>
          <w:szCs w:val="22"/>
        </w:rPr>
        <w:t>and children</w:t>
      </w:r>
      <w:r w:rsidR="002B26EB" w:rsidRPr="00C721B0">
        <w:rPr>
          <w:rFonts w:ascii="Calibri" w:hAnsi="Calibri" w:cs="Calibri"/>
          <w:snapToGrid w:val="0"/>
          <w:sz w:val="22"/>
          <w:szCs w:val="22"/>
        </w:rPr>
        <w:t>.</w:t>
      </w:r>
    </w:p>
    <w:p w14:paraId="1BBC0567" w14:textId="77777777" w:rsidR="00F966C6" w:rsidRPr="00C721B0" w:rsidRDefault="00F966C6"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 xml:space="preserve">Date Developed </w:t>
      </w:r>
      <w:r w:rsidRPr="00C721B0">
        <w:rPr>
          <w:rFonts w:ascii="Calibri" w:hAnsi="Calibri" w:cs="Calibri"/>
          <w:snapToGrid w:val="0"/>
          <w:sz w:val="22"/>
          <w:szCs w:val="22"/>
        </w:rPr>
        <w:tab/>
        <w:t>May 2009</w:t>
      </w:r>
    </w:p>
    <w:p w14:paraId="1727FE63" w14:textId="22448BE9" w:rsidR="002B26EB" w:rsidRPr="00C721B0" w:rsidRDefault="002B26EB"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 xml:space="preserve">Date </w:t>
      </w:r>
      <w:r w:rsidR="00D03D9E" w:rsidRPr="00C721B0">
        <w:rPr>
          <w:rFonts w:ascii="Calibri" w:hAnsi="Calibri" w:cs="Calibri"/>
          <w:snapToGrid w:val="0"/>
          <w:sz w:val="22"/>
          <w:szCs w:val="22"/>
        </w:rPr>
        <w:t>Reviewe</w:t>
      </w:r>
      <w:r w:rsidRPr="00C721B0">
        <w:rPr>
          <w:rFonts w:ascii="Calibri" w:hAnsi="Calibri" w:cs="Calibri"/>
          <w:snapToGrid w:val="0"/>
          <w:sz w:val="22"/>
          <w:szCs w:val="22"/>
        </w:rPr>
        <w:t>d:</w:t>
      </w:r>
      <w:r w:rsidRPr="00C721B0">
        <w:rPr>
          <w:rFonts w:ascii="Calibri" w:hAnsi="Calibri" w:cs="Calibri"/>
          <w:snapToGrid w:val="0"/>
          <w:sz w:val="22"/>
          <w:szCs w:val="22"/>
        </w:rPr>
        <w:tab/>
      </w:r>
      <w:r w:rsidR="00320829" w:rsidRPr="00C721B0">
        <w:rPr>
          <w:rFonts w:ascii="Calibri" w:hAnsi="Calibri" w:cs="Calibri"/>
          <w:snapToGrid w:val="0"/>
          <w:sz w:val="22"/>
          <w:szCs w:val="22"/>
        </w:rPr>
        <w:t xml:space="preserve">May </w:t>
      </w:r>
      <w:r w:rsidR="007E0871">
        <w:rPr>
          <w:rFonts w:ascii="Calibri" w:hAnsi="Calibri" w:cs="Calibri"/>
          <w:snapToGrid w:val="0"/>
          <w:sz w:val="22"/>
          <w:szCs w:val="22"/>
        </w:rPr>
        <w:t>202</w:t>
      </w:r>
      <w:r w:rsidR="00F469AC">
        <w:rPr>
          <w:rFonts w:ascii="Calibri" w:hAnsi="Calibri" w:cs="Calibri"/>
          <w:snapToGrid w:val="0"/>
          <w:sz w:val="22"/>
          <w:szCs w:val="22"/>
        </w:rPr>
        <w:t>2</w:t>
      </w:r>
    </w:p>
    <w:p w14:paraId="7456D7C1" w14:textId="499482A2" w:rsidR="002B26EB" w:rsidRDefault="00DC0B7C"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sidRPr="00C721B0">
        <w:rPr>
          <w:rFonts w:ascii="Calibri" w:hAnsi="Calibri" w:cs="Calibri"/>
          <w:snapToGrid w:val="0"/>
          <w:sz w:val="22"/>
          <w:szCs w:val="22"/>
        </w:rPr>
        <w:t>Next Review Date:</w:t>
      </w:r>
      <w:r w:rsidRPr="00C721B0">
        <w:rPr>
          <w:rFonts w:ascii="Calibri" w:hAnsi="Calibri" w:cs="Calibri"/>
          <w:snapToGrid w:val="0"/>
          <w:sz w:val="22"/>
          <w:szCs w:val="22"/>
        </w:rPr>
        <w:tab/>
      </w:r>
      <w:r w:rsidR="00320829" w:rsidRPr="00C721B0">
        <w:rPr>
          <w:rFonts w:ascii="Calibri" w:hAnsi="Calibri" w:cs="Calibri"/>
          <w:snapToGrid w:val="0"/>
          <w:sz w:val="22"/>
          <w:szCs w:val="22"/>
        </w:rPr>
        <w:t xml:space="preserve">May </w:t>
      </w:r>
      <w:r w:rsidR="00320829">
        <w:rPr>
          <w:rFonts w:ascii="Calibri" w:hAnsi="Calibri" w:cs="Calibri"/>
          <w:snapToGrid w:val="0"/>
          <w:sz w:val="22"/>
          <w:szCs w:val="22"/>
        </w:rPr>
        <w:t>202</w:t>
      </w:r>
      <w:r w:rsidR="00F469AC">
        <w:rPr>
          <w:rFonts w:ascii="Calibri" w:hAnsi="Calibri" w:cs="Calibri"/>
          <w:snapToGrid w:val="0"/>
          <w:sz w:val="22"/>
          <w:szCs w:val="22"/>
        </w:rPr>
        <w:t>3</w:t>
      </w:r>
    </w:p>
    <w:p w14:paraId="42A0055E" w14:textId="77777777" w:rsidR="004A7E8F"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Location of file:</w:t>
      </w:r>
      <w:r>
        <w:rPr>
          <w:rFonts w:ascii="Calibri" w:hAnsi="Calibri" w:cs="Calibri"/>
          <w:snapToGrid w:val="0"/>
          <w:sz w:val="22"/>
          <w:szCs w:val="22"/>
        </w:rPr>
        <w:tab/>
      </w:r>
      <w:fldSimple w:instr=" FILENAME  \p  \* MERGEFORMAT ">
        <w:r w:rsidR="009845C8" w:rsidRPr="009845C8">
          <w:rPr>
            <w:rFonts w:ascii="Calibri" w:hAnsi="Calibri" w:cs="Calibri"/>
            <w:noProof/>
            <w:snapToGrid w:val="0"/>
            <w:sz w:val="22"/>
            <w:szCs w:val="22"/>
          </w:rPr>
          <w:t>C:\Users\user\Documents\Policies\COMMUNICATION AND CONSULTATION.docx</w:t>
        </w:r>
      </w:fldSimple>
    </w:p>
    <w:p w14:paraId="0FFAC38A" w14:textId="250DA8A2" w:rsidR="004A7E8F" w:rsidRPr="00C721B0" w:rsidRDefault="004A7E8F" w:rsidP="004A7E8F">
      <w:pPr>
        <w:pBdr>
          <w:top w:val="double" w:sz="4" w:space="1" w:color="auto"/>
          <w:left w:val="double" w:sz="4" w:space="4" w:color="auto"/>
          <w:bottom w:val="double" w:sz="4" w:space="1" w:color="auto"/>
          <w:right w:val="double" w:sz="4" w:space="4" w:color="auto"/>
        </w:pBdr>
        <w:tabs>
          <w:tab w:val="left" w:pos="1985"/>
        </w:tabs>
        <w:rPr>
          <w:rFonts w:ascii="Calibri" w:hAnsi="Calibri" w:cs="Calibri"/>
          <w:snapToGrid w:val="0"/>
          <w:sz w:val="22"/>
          <w:szCs w:val="22"/>
        </w:rPr>
      </w:pPr>
      <w:r>
        <w:rPr>
          <w:rFonts w:ascii="Calibri" w:hAnsi="Calibri" w:cs="Calibri"/>
          <w:snapToGrid w:val="0"/>
          <w:sz w:val="22"/>
          <w:szCs w:val="22"/>
        </w:rPr>
        <w:t>Last saved:</w:t>
      </w:r>
      <w:r>
        <w:rPr>
          <w:rFonts w:ascii="Calibri" w:hAnsi="Calibri" w:cs="Calibri"/>
          <w:snapToGrid w:val="0"/>
          <w:sz w:val="22"/>
          <w:szCs w:val="22"/>
        </w:rPr>
        <w:tab/>
      </w:r>
      <w:r w:rsidR="00AC5C64">
        <w:rPr>
          <w:rFonts w:ascii="Calibri" w:hAnsi="Calibri" w:cs="Calibri"/>
          <w:snapToGrid w:val="0"/>
          <w:sz w:val="22"/>
          <w:szCs w:val="22"/>
        </w:rPr>
        <w:t>10</w:t>
      </w:r>
      <w:r w:rsidR="00F469AC">
        <w:rPr>
          <w:rFonts w:ascii="Calibri" w:hAnsi="Calibri" w:cs="Calibri"/>
          <w:snapToGrid w:val="0"/>
          <w:sz w:val="22"/>
          <w:szCs w:val="22"/>
        </w:rPr>
        <w:t>/05/2022</w:t>
      </w:r>
    </w:p>
    <w:p w14:paraId="222C3730" w14:textId="77777777" w:rsidR="002B26EB" w:rsidRDefault="002B26EB" w:rsidP="002B26EB">
      <w:pPr>
        <w:rPr>
          <w:rFonts w:ascii="Calibri" w:hAnsi="Calibri" w:cs="Calibri"/>
          <w:snapToGrid w:val="0"/>
          <w:sz w:val="22"/>
          <w:szCs w:val="22"/>
        </w:rPr>
      </w:pPr>
    </w:p>
    <w:p w14:paraId="154DECCE"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Management consulted</w:t>
      </w:r>
      <w:r>
        <w:rPr>
          <w:rFonts w:ascii="Calibri" w:hAnsi="Calibri" w:cs="Calibri"/>
          <w:sz w:val="22"/>
          <w:szCs w:val="22"/>
        </w:rPr>
        <w:tab/>
      </w:r>
      <w:r w:rsidRPr="00C721B0">
        <w:rPr>
          <w:rFonts w:ascii="Calibri" w:hAnsi="Calibri" w:cs="Calibri"/>
          <w:sz w:val="22"/>
          <w:szCs w:val="22"/>
        </w:rPr>
        <w:tab/>
      </w:r>
      <w:r w:rsidR="00B03FD8">
        <w:rPr>
          <w:rFonts w:ascii="Calibri" w:hAnsi="Calibri" w:cs="Calibri"/>
          <w:sz w:val="22"/>
          <w:szCs w:val="22"/>
        </w:rPr>
        <w:tab/>
      </w:r>
      <w:r w:rsidR="00B03FD8">
        <w:rPr>
          <w:rFonts w:ascii="Calibri" w:hAnsi="Calibri" w:cs="Calibri"/>
          <w:sz w:val="22"/>
          <w:szCs w:val="22"/>
        </w:rPr>
        <w:tab/>
      </w:r>
      <w:r w:rsidRPr="00C721B0">
        <w:rPr>
          <w:rFonts w:ascii="Calibri" w:hAnsi="Calibri" w:cs="Calibri"/>
          <w:sz w:val="22"/>
          <w:szCs w:val="22"/>
        </w:rPr>
        <w:t xml:space="preserve">Yes/No    </w:t>
      </w:r>
      <w:r w:rsidRPr="00C721B0">
        <w:rPr>
          <w:rFonts w:ascii="Calibri" w:hAnsi="Calibri" w:cs="Calibri"/>
          <w:sz w:val="22"/>
          <w:szCs w:val="22"/>
        </w:rPr>
        <w:tab/>
        <w:t>Staff consulted</w:t>
      </w:r>
      <w:r w:rsidRPr="00C721B0">
        <w:rPr>
          <w:rFonts w:ascii="Calibri" w:hAnsi="Calibri" w:cs="Calibri"/>
          <w:sz w:val="22"/>
          <w:szCs w:val="22"/>
        </w:rPr>
        <w:tab/>
        <w:t xml:space="preserve">   </w:t>
      </w:r>
      <w:r w:rsidR="00B03FD8">
        <w:rPr>
          <w:rFonts w:ascii="Calibri" w:hAnsi="Calibri" w:cs="Calibri"/>
          <w:sz w:val="22"/>
          <w:szCs w:val="22"/>
        </w:rPr>
        <w:tab/>
      </w:r>
      <w:r w:rsidRPr="00C721B0">
        <w:rPr>
          <w:rFonts w:ascii="Calibri" w:hAnsi="Calibri" w:cs="Calibri"/>
          <w:sz w:val="22"/>
          <w:szCs w:val="22"/>
        </w:rPr>
        <w:t>Yes/No</w:t>
      </w:r>
    </w:p>
    <w:p w14:paraId="69824F6F" w14:textId="77777777"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sidRPr="00C721B0">
        <w:rPr>
          <w:rFonts w:ascii="Calibri" w:hAnsi="Calibri" w:cs="Calibri"/>
          <w:sz w:val="22"/>
          <w:szCs w:val="22"/>
        </w:rPr>
        <w:t>Parents consulted</w:t>
      </w:r>
      <w:r w:rsidRPr="00C721B0">
        <w:rPr>
          <w:rFonts w:ascii="Calibri" w:hAnsi="Calibri" w:cs="Calibri"/>
          <w:sz w:val="22"/>
          <w:szCs w:val="22"/>
        </w:rPr>
        <w:tab/>
      </w:r>
      <w:r w:rsidRPr="00C721B0">
        <w:rPr>
          <w:rFonts w:ascii="Calibri" w:hAnsi="Calibri" w:cs="Calibri"/>
          <w:sz w:val="22"/>
          <w:szCs w:val="22"/>
        </w:rPr>
        <w:tab/>
      </w:r>
      <w:r w:rsidR="00B03FD8">
        <w:rPr>
          <w:rFonts w:ascii="Calibri" w:hAnsi="Calibri" w:cs="Calibri"/>
          <w:sz w:val="22"/>
          <w:szCs w:val="22"/>
        </w:rPr>
        <w:tab/>
      </w:r>
      <w:r w:rsidR="00B03FD8">
        <w:rPr>
          <w:rFonts w:ascii="Calibri" w:hAnsi="Calibri" w:cs="Calibri"/>
          <w:sz w:val="22"/>
          <w:szCs w:val="22"/>
        </w:rPr>
        <w:tab/>
      </w:r>
      <w:r w:rsidRPr="00C721B0">
        <w:rPr>
          <w:rFonts w:ascii="Calibri" w:hAnsi="Calibri" w:cs="Calibri"/>
          <w:sz w:val="22"/>
          <w:szCs w:val="22"/>
        </w:rPr>
        <w:t>Yes/No</w:t>
      </w:r>
    </w:p>
    <w:p w14:paraId="472E42CB" w14:textId="1F549476" w:rsidR="00910E2F" w:rsidRPr="00C721B0" w:rsidRDefault="00910E2F" w:rsidP="00910E2F">
      <w:pPr>
        <w:pBdr>
          <w:top w:val="double" w:sz="4" w:space="1" w:color="auto"/>
          <w:left w:val="double" w:sz="4" w:space="4" w:color="auto"/>
          <w:bottom w:val="double" w:sz="4" w:space="1" w:color="auto"/>
          <w:right w:val="double" w:sz="4" w:space="4" w:color="auto"/>
        </w:pBdr>
        <w:rPr>
          <w:rFonts w:ascii="Calibri" w:hAnsi="Calibri" w:cs="Calibri"/>
          <w:sz w:val="22"/>
          <w:szCs w:val="22"/>
        </w:rPr>
      </w:pPr>
      <w:r>
        <w:rPr>
          <w:rFonts w:ascii="Calibri" w:hAnsi="Calibri" w:cs="Calibri"/>
          <w:sz w:val="22"/>
          <w:szCs w:val="22"/>
        </w:rPr>
        <w:t>Approved by</w:t>
      </w:r>
      <w:r w:rsidRPr="00C721B0">
        <w:rPr>
          <w:rFonts w:ascii="Calibri" w:hAnsi="Calibri" w:cs="Calibri"/>
          <w:sz w:val="22"/>
          <w:szCs w:val="22"/>
        </w:rPr>
        <w:tab/>
      </w:r>
      <w:r w:rsidR="00F469AC">
        <w:rPr>
          <w:rFonts w:ascii="Calibri" w:hAnsi="Calibri" w:cs="Calibri"/>
          <w:sz w:val="22"/>
          <w:szCs w:val="22"/>
        </w:rPr>
        <w:t>Jenni Mason</w:t>
      </w:r>
      <w:r w:rsidR="00F469AC">
        <w:rPr>
          <w:rFonts w:ascii="Calibri" w:hAnsi="Calibri" w:cs="Calibri"/>
          <w:sz w:val="22"/>
          <w:szCs w:val="22"/>
        </w:rPr>
        <w:tab/>
      </w:r>
      <w:r w:rsidR="00F469AC">
        <w:rPr>
          <w:rFonts w:ascii="Calibri" w:hAnsi="Calibri" w:cs="Calibri"/>
          <w:sz w:val="22"/>
          <w:szCs w:val="22"/>
        </w:rPr>
        <w:tab/>
      </w:r>
      <w:r w:rsidRPr="00C721B0">
        <w:rPr>
          <w:rFonts w:ascii="Calibri" w:hAnsi="Calibri" w:cs="Calibri"/>
          <w:sz w:val="22"/>
          <w:szCs w:val="22"/>
        </w:rPr>
        <w:tab/>
      </w:r>
      <w:r>
        <w:rPr>
          <w:rFonts w:ascii="Calibri" w:hAnsi="Calibri" w:cs="Calibri"/>
          <w:sz w:val="22"/>
          <w:szCs w:val="22"/>
        </w:rPr>
        <w:t>Designation</w:t>
      </w:r>
      <w:r w:rsidR="00F469AC">
        <w:rPr>
          <w:rFonts w:ascii="Calibri" w:hAnsi="Calibri" w:cs="Calibri"/>
          <w:sz w:val="22"/>
          <w:szCs w:val="22"/>
        </w:rPr>
        <w:t xml:space="preserve"> Centre Manager</w:t>
      </w:r>
      <w:r w:rsidR="00F469AC">
        <w:rPr>
          <w:rFonts w:ascii="Calibri" w:hAnsi="Calibri" w:cs="Calibri"/>
          <w:sz w:val="22"/>
          <w:szCs w:val="22"/>
        </w:rPr>
        <w:tab/>
      </w:r>
      <w:r w:rsidR="00F469AC">
        <w:rPr>
          <w:rFonts w:ascii="Calibri" w:hAnsi="Calibri" w:cs="Calibri"/>
          <w:sz w:val="22"/>
          <w:szCs w:val="22"/>
        </w:rPr>
        <w:tab/>
      </w:r>
      <w:r w:rsidRPr="00C721B0">
        <w:rPr>
          <w:rFonts w:ascii="Calibri" w:hAnsi="Calibri" w:cs="Calibri"/>
          <w:sz w:val="22"/>
          <w:szCs w:val="22"/>
        </w:rPr>
        <w:t>Date</w:t>
      </w:r>
      <w:r w:rsidR="00F469AC">
        <w:rPr>
          <w:rFonts w:ascii="Calibri" w:hAnsi="Calibri" w:cs="Calibri"/>
          <w:sz w:val="22"/>
          <w:szCs w:val="22"/>
        </w:rPr>
        <w:t xml:space="preserve"> </w:t>
      </w:r>
      <w:r w:rsidR="00AC5C64">
        <w:rPr>
          <w:rFonts w:ascii="Calibri" w:hAnsi="Calibri" w:cs="Calibri"/>
          <w:sz w:val="22"/>
          <w:szCs w:val="22"/>
        </w:rPr>
        <w:t>10/05/2022</w:t>
      </w:r>
    </w:p>
    <w:p w14:paraId="54C54E0C" w14:textId="77777777" w:rsidR="0088403D" w:rsidRDefault="0088403D" w:rsidP="0088403D">
      <w:pPr>
        <w:rPr>
          <w:rFonts w:ascii="Calibri" w:hAnsi="Calibri" w:cs="Calibri"/>
          <w:b/>
          <w:sz w:val="22"/>
          <w:szCs w:val="22"/>
        </w:rPr>
      </w:pPr>
    </w:p>
    <w:p w14:paraId="304FF635" w14:textId="77777777" w:rsidR="0088403D" w:rsidRPr="00C721B0" w:rsidRDefault="0088403D" w:rsidP="0088403D">
      <w:pPr>
        <w:rPr>
          <w:rFonts w:ascii="Calibri" w:hAnsi="Calibri" w:cs="Calibri"/>
          <w:sz w:val="22"/>
          <w:szCs w:val="22"/>
        </w:rPr>
      </w:pPr>
      <w:r w:rsidRPr="00C721B0">
        <w:rPr>
          <w:rFonts w:ascii="Calibri" w:hAnsi="Calibri" w:cs="Calibri"/>
          <w:b/>
          <w:sz w:val="22"/>
          <w:szCs w:val="22"/>
        </w:rPr>
        <w:t>Rationale:</w:t>
      </w:r>
      <w:r w:rsidRPr="00C721B0">
        <w:rPr>
          <w:rFonts w:ascii="Calibri" w:hAnsi="Calibri" w:cs="Calibri"/>
          <w:sz w:val="22"/>
          <w:szCs w:val="22"/>
        </w:rPr>
        <w:t xml:space="preserve"> </w:t>
      </w:r>
    </w:p>
    <w:p w14:paraId="06A50C8D" w14:textId="53362E70"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 xml:space="preserve">To provide effective, open and reciprocal communication between Teachers </w:t>
      </w:r>
      <w:r>
        <w:rPr>
          <w:rFonts w:ascii="Calibri" w:hAnsi="Calibri" w:cs="Calibri"/>
          <w:bCs/>
          <w:sz w:val="22"/>
          <w:szCs w:val="22"/>
        </w:rPr>
        <w:t xml:space="preserve">and parents, guardians and </w:t>
      </w:r>
      <w:r w:rsidR="008C7525">
        <w:rPr>
          <w:rFonts w:ascii="Calibri" w:hAnsi="Calibri" w:cs="Calibri"/>
          <w:bCs/>
          <w:sz w:val="22"/>
          <w:szCs w:val="22"/>
        </w:rPr>
        <w:t>whāna</w:t>
      </w:r>
      <w:r w:rsidR="008C7525" w:rsidRPr="00742520">
        <w:rPr>
          <w:rFonts w:ascii="Calibri" w:hAnsi="Calibri" w:cs="Calibri"/>
          <w:bCs/>
          <w:sz w:val="22"/>
          <w:szCs w:val="22"/>
        </w:rPr>
        <w:t>u</w:t>
      </w:r>
      <w:r w:rsidRPr="00742520">
        <w:rPr>
          <w:rFonts w:ascii="Calibri" w:hAnsi="Calibri" w:cs="Calibri"/>
          <w:bCs/>
          <w:sz w:val="22"/>
          <w:szCs w:val="22"/>
        </w:rPr>
        <w:t xml:space="preserve"> of the children enrolled at Gracefield Early Childhood Centre.</w:t>
      </w:r>
    </w:p>
    <w:p w14:paraId="04DF20AB" w14:textId="77777777" w:rsidR="0088403D" w:rsidRDefault="0088403D" w:rsidP="0088403D">
      <w:pPr>
        <w:rPr>
          <w:rFonts w:ascii="Calibri" w:hAnsi="Calibri" w:cs="Calibri"/>
          <w:sz w:val="22"/>
          <w:szCs w:val="22"/>
        </w:rPr>
      </w:pPr>
    </w:p>
    <w:p w14:paraId="7EF4F05F" w14:textId="77777777" w:rsidR="0088403D" w:rsidRPr="00C721B0" w:rsidRDefault="0088403D" w:rsidP="0088403D">
      <w:pPr>
        <w:rPr>
          <w:rFonts w:ascii="Calibri" w:hAnsi="Calibri" w:cs="Calibri"/>
          <w:sz w:val="22"/>
          <w:szCs w:val="22"/>
        </w:rPr>
      </w:pPr>
      <w:r w:rsidRPr="00C721B0">
        <w:rPr>
          <w:rFonts w:ascii="Calibri" w:hAnsi="Calibri" w:cs="Calibri"/>
          <w:b/>
          <w:sz w:val="22"/>
          <w:szCs w:val="22"/>
        </w:rPr>
        <w:t>Policy:</w:t>
      </w:r>
      <w:r w:rsidRPr="00C721B0">
        <w:rPr>
          <w:rFonts w:ascii="Calibri" w:hAnsi="Calibri" w:cs="Calibri"/>
          <w:sz w:val="22"/>
          <w:szCs w:val="22"/>
        </w:rPr>
        <w:t xml:space="preserve"> </w:t>
      </w:r>
    </w:p>
    <w:p w14:paraId="15B66BD1" w14:textId="77777777" w:rsidR="0088403D" w:rsidRDefault="00B03FD8" w:rsidP="0088403D">
      <w:pPr>
        <w:rPr>
          <w:rFonts w:ascii="Calibri" w:hAnsi="Calibri" w:cs="Calibri"/>
          <w:sz w:val="22"/>
          <w:szCs w:val="22"/>
        </w:rPr>
      </w:pPr>
      <w:r>
        <w:rPr>
          <w:rFonts w:ascii="Calibri" w:hAnsi="Calibri" w:cs="Calibri"/>
          <w:sz w:val="22"/>
          <w:szCs w:val="22"/>
        </w:rPr>
        <w:t>Information will be distributed in a clear and unequivocal manner. All interested parties will be kept informed of matters of importance at the centre.</w:t>
      </w:r>
    </w:p>
    <w:p w14:paraId="1252FBC8" w14:textId="77777777" w:rsidR="0088403D" w:rsidRPr="00C721B0" w:rsidRDefault="0088403D" w:rsidP="0088403D">
      <w:pPr>
        <w:rPr>
          <w:rFonts w:ascii="Calibri" w:hAnsi="Calibri" w:cs="Calibri"/>
          <w:sz w:val="22"/>
          <w:szCs w:val="22"/>
        </w:rPr>
      </w:pPr>
    </w:p>
    <w:p w14:paraId="1491ECBE" w14:textId="77777777" w:rsidR="0088403D" w:rsidRPr="00C721B0" w:rsidRDefault="0088403D" w:rsidP="0088403D">
      <w:pPr>
        <w:rPr>
          <w:rFonts w:ascii="Calibri" w:hAnsi="Calibri" w:cs="Calibri"/>
          <w:b/>
          <w:sz w:val="22"/>
          <w:szCs w:val="22"/>
        </w:rPr>
      </w:pPr>
      <w:r w:rsidRPr="00C721B0">
        <w:rPr>
          <w:rFonts w:ascii="Calibri" w:hAnsi="Calibri" w:cs="Calibri"/>
          <w:b/>
          <w:sz w:val="22"/>
          <w:szCs w:val="22"/>
        </w:rPr>
        <w:t>Procedure:</w:t>
      </w:r>
    </w:p>
    <w:p w14:paraId="3D33FAA2" w14:textId="2F0EC9C8"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At Gracefield Early Childhood Centre we want to ensure that communication and consultation between management and Teachers</w:t>
      </w:r>
      <w:r w:rsidR="00125A8A">
        <w:rPr>
          <w:rFonts w:ascii="Calibri" w:hAnsi="Calibri" w:cs="Calibri"/>
          <w:bCs/>
          <w:sz w:val="22"/>
          <w:szCs w:val="22"/>
        </w:rPr>
        <w:t xml:space="preserve"> and with parents/guardians, whā</w:t>
      </w:r>
      <w:r w:rsidRPr="00742520">
        <w:rPr>
          <w:rFonts w:ascii="Calibri" w:hAnsi="Calibri" w:cs="Calibri"/>
          <w:bCs/>
          <w:sz w:val="22"/>
          <w:szCs w:val="22"/>
        </w:rPr>
        <w:t xml:space="preserve">nau, hapu, iwi and local communities acknowledges and respects all </w:t>
      </w:r>
      <w:r w:rsidR="007926B8" w:rsidRPr="00742520">
        <w:rPr>
          <w:rFonts w:ascii="Calibri" w:hAnsi="Calibri" w:cs="Calibri"/>
          <w:bCs/>
          <w:sz w:val="22"/>
          <w:szCs w:val="22"/>
        </w:rPr>
        <w:t>parties’</w:t>
      </w:r>
      <w:r w:rsidRPr="00742520">
        <w:rPr>
          <w:rFonts w:ascii="Calibri" w:hAnsi="Calibri" w:cs="Calibri"/>
          <w:bCs/>
          <w:sz w:val="22"/>
          <w:szCs w:val="22"/>
        </w:rPr>
        <w:t xml:space="preserve"> values, needs and aspirations.</w:t>
      </w:r>
    </w:p>
    <w:p w14:paraId="0E22E8E1" w14:textId="77777777" w:rsidR="00B03FD8" w:rsidRPr="00742520" w:rsidRDefault="00B03FD8" w:rsidP="00B03FD8">
      <w:pPr>
        <w:tabs>
          <w:tab w:val="left" w:pos="1620"/>
        </w:tabs>
        <w:rPr>
          <w:rFonts w:ascii="Calibri" w:hAnsi="Calibri" w:cs="Calibri"/>
          <w:bCs/>
          <w:sz w:val="22"/>
          <w:szCs w:val="22"/>
        </w:rPr>
      </w:pPr>
    </w:p>
    <w:p w14:paraId="6C4CB2E9" w14:textId="77777777"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At Gracefield Early Childhood Centre we wish to provide opportunities for parents/guardians and where appropriate wh</w:t>
      </w:r>
      <w:r>
        <w:rPr>
          <w:rFonts w:ascii="Calibri" w:hAnsi="Calibri" w:cs="Calibri"/>
          <w:bCs/>
          <w:sz w:val="22"/>
          <w:szCs w:val="22"/>
        </w:rPr>
        <w:t>ā</w:t>
      </w:r>
      <w:r w:rsidRPr="00742520">
        <w:rPr>
          <w:rFonts w:ascii="Calibri" w:hAnsi="Calibri" w:cs="Calibri"/>
          <w:bCs/>
          <w:sz w:val="22"/>
          <w:szCs w:val="22"/>
        </w:rPr>
        <w:t>nau to:</w:t>
      </w:r>
    </w:p>
    <w:p w14:paraId="5578972B" w14:textId="7A73DDC0" w:rsidR="00B03FD8" w:rsidRPr="00742520" w:rsidRDefault="00B03FD8" w:rsidP="00B03FD8">
      <w:pPr>
        <w:numPr>
          <w:ilvl w:val="0"/>
          <w:numId w:val="2"/>
        </w:numPr>
        <w:tabs>
          <w:tab w:val="left" w:pos="1620"/>
        </w:tabs>
        <w:rPr>
          <w:rFonts w:ascii="Calibri" w:hAnsi="Calibri" w:cs="Calibri"/>
          <w:bCs/>
          <w:sz w:val="22"/>
          <w:szCs w:val="22"/>
        </w:rPr>
      </w:pPr>
      <w:r w:rsidRPr="00742520">
        <w:rPr>
          <w:rFonts w:ascii="Calibri" w:hAnsi="Calibri" w:cs="Calibri"/>
          <w:bCs/>
          <w:sz w:val="22"/>
          <w:szCs w:val="22"/>
        </w:rPr>
        <w:t xml:space="preserve">Feel welcome to spend time at the centre, discuss </w:t>
      </w:r>
      <w:r w:rsidR="007926B8" w:rsidRPr="00742520">
        <w:rPr>
          <w:rFonts w:ascii="Calibri" w:hAnsi="Calibri" w:cs="Calibri"/>
          <w:bCs/>
          <w:sz w:val="22"/>
          <w:szCs w:val="22"/>
        </w:rPr>
        <w:t>concerns,</w:t>
      </w:r>
      <w:r w:rsidRPr="00742520">
        <w:rPr>
          <w:rFonts w:ascii="Calibri" w:hAnsi="Calibri" w:cs="Calibri"/>
          <w:bCs/>
          <w:sz w:val="22"/>
          <w:szCs w:val="22"/>
        </w:rPr>
        <w:t xml:space="preserve"> and participate in decision making concerning their child.</w:t>
      </w:r>
    </w:p>
    <w:p w14:paraId="0E4C36A6" w14:textId="6A6526C9" w:rsidR="00B03FD8" w:rsidRPr="00742520" w:rsidRDefault="00B03FD8" w:rsidP="00B03FD8">
      <w:pPr>
        <w:numPr>
          <w:ilvl w:val="0"/>
          <w:numId w:val="2"/>
        </w:numPr>
        <w:tabs>
          <w:tab w:val="left" w:pos="1620"/>
        </w:tabs>
        <w:rPr>
          <w:rFonts w:ascii="Calibri" w:hAnsi="Calibri" w:cs="Calibri"/>
          <w:bCs/>
          <w:sz w:val="22"/>
          <w:szCs w:val="22"/>
        </w:rPr>
      </w:pPr>
      <w:r w:rsidRPr="00742520">
        <w:rPr>
          <w:rFonts w:ascii="Calibri" w:hAnsi="Calibri" w:cs="Calibri"/>
          <w:bCs/>
          <w:sz w:val="22"/>
          <w:szCs w:val="22"/>
        </w:rPr>
        <w:t xml:space="preserve">Discuss both formally and informally their child’s progress, interests, </w:t>
      </w:r>
      <w:r w:rsidR="007926B8" w:rsidRPr="00742520">
        <w:rPr>
          <w:rFonts w:ascii="Calibri" w:hAnsi="Calibri" w:cs="Calibri"/>
          <w:bCs/>
          <w:sz w:val="22"/>
          <w:szCs w:val="22"/>
        </w:rPr>
        <w:t>abilities,</w:t>
      </w:r>
      <w:r w:rsidRPr="00742520">
        <w:rPr>
          <w:rFonts w:ascii="Calibri" w:hAnsi="Calibri" w:cs="Calibri"/>
          <w:bCs/>
          <w:sz w:val="22"/>
          <w:szCs w:val="22"/>
        </w:rPr>
        <w:t xml:space="preserve"> and areas for development on a regular basis, sharing specific observation-based evidence.</w:t>
      </w:r>
    </w:p>
    <w:p w14:paraId="1CD9329B" w14:textId="77777777" w:rsidR="00B03FD8" w:rsidRPr="00742520" w:rsidRDefault="00B03FD8" w:rsidP="00B03FD8">
      <w:pPr>
        <w:numPr>
          <w:ilvl w:val="0"/>
          <w:numId w:val="2"/>
        </w:numPr>
        <w:tabs>
          <w:tab w:val="left" w:pos="1620"/>
        </w:tabs>
        <w:rPr>
          <w:rFonts w:ascii="Calibri" w:hAnsi="Calibri" w:cs="Calibri"/>
          <w:bCs/>
          <w:sz w:val="22"/>
          <w:szCs w:val="22"/>
        </w:rPr>
      </w:pPr>
      <w:r w:rsidRPr="00742520">
        <w:rPr>
          <w:rFonts w:ascii="Calibri" w:hAnsi="Calibri" w:cs="Calibri"/>
          <w:bCs/>
          <w:sz w:val="22"/>
          <w:szCs w:val="22"/>
        </w:rPr>
        <w:t>To have information concerning their child and the operation of the service.</w:t>
      </w:r>
    </w:p>
    <w:p w14:paraId="537735E8" w14:textId="77777777" w:rsidR="00B03FD8" w:rsidRPr="00742520" w:rsidRDefault="00B03FD8" w:rsidP="00B03FD8">
      <w:pPr>
        <w:tabs>
          <w:tab w:val="left" w:pos="1620"/>
        </w:tabs>
        <w:rPr>
          <w:rFonts w:ascii="Calibri" w:hAnsi="Calibri" w:cs="Calibri"/>
          <w:bCs/>
          <w:sz w:val="16"/>
          <w:szCs w:val="16"/>
        </w:rPr>
      </w:pPr>
    </w:p>
    <w:p w14:paraId="1F5BD7B4" w14:textId="038FA2B3"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 xml:space="preserve">Confidentiality is respected and only discussion about a </w:t>
      </w:r>
      <w:r w:rsidR="007926B8" w:rsidRPr="00742520">
        <w:rPr>
          <w:rFonts w:ascii="Calibri" w:hAnsi="Calibri" w:cs="Calibri"/>
          <w:bCs/>
          <w:sz w:val="22"/>
          <w:szCs w:val="22"/>
        </w:rPr>
        <w:t>parent</w:t>
      </w:r>
      <w:r w:rsidR="007926B8">
        <w:rPr>
          <w:rFonts w:ascii="Calibri" w:hAnsi="Calibri" w:cs="Calibri"/>
          <w:bCs/>
          <w:sz w:val="22"/>
          <w:szCs w:val="22"/>
        </w:rPr>
        <w:t xml:space="preserve">s’ </w:t>
      </w:r>
      <w:r w:rsidR="007926B8" w:rsidRPr="00742520">
        <w:rPr>
          <w:rFonts w:ascii="Calibri" w:hAnsi="Calibri" w:cs="Calibri"/>
          <w:bCs/>
          <w:sz w:val="22"/>
          <w:szCs w:val="22"/>
        </w:rPr>
        <w:t>own</w:t>
      </w:r>
      <w:r w:rsidRPr="00742520">
        <w:rPr>
          <w:rFonts w:ascii="Calibri" w:hAnsi="Calibri" w:cs="Calibri"/>
          <w:bCs/>
          <w:sz w:val="22"/>
          <w:szCs w:val="22"/>
        </w:rPr>
        <w:t xml:space="preserve"> child will be entered into.</w:t>
      </w:r>
    </w:p>
    <w:p w14:paraId="216EE6BD" w14:textId="77777777" w:rsidR="00B03FD8" w:rsidRPr="00742520" w:rsidRDefault="00B03FD8" w:rsidP="00B03FD8">
      <w:pPr>
        <w:tabs>
          <w:tab w:val="left" w:pos="1620"/>
        </w:tabs>
        <w:rPr>
          <w:rFonts w:ascii="Calibri" w:hAnsi="Calibri" w:cs="Calibri"/>
          <w:bCs/>
          <w:sz w:val="16"/>
          <w:szCs w:val="16"/>
        </w:rPr>
      </w:pPr>
    </w:p>
    <w:p w14:paraId="3696AC0A" w14:textId="0BD71E18"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 xml:space="preserve">On enrolment </w:t>
      </w:r>
      <w:r w:rsidR="008C7525">
        <w:rPr>
          <w:rFonts w:ascii="Calibri" w:hAnsi="Calibri" w:cs="Calibri"/>
          <w:bCs/>
          <w:sz w:val="22"/>
          <w:szCs w:val="22"/>
        </w:rPr>
        <w:t>information package</w:t>
      </w:r>
      <w:r w:rsidRPr="00742520">
        <w:rPr>
          <w:rFonts w:ascii="Calibri" w:hAnsi="Calibri" w:cs="Calibri"/>
          <w:bCs/>
          <w:sz w:val="22"/>
          <w:szCs w:val="22"/>
        </w:rPr>
        <w:t xml:space="preserve"> is given to parents outlining details that parents will need to refer to from time to time about some procedures.</w:t>
      </w:r>
    </w:p>
    <w:p w14:paraId="4D52CB22" w14:textId="77777777" w:rsidR="00B03FD8" w:rsidRPr="00742520" w:rsidRDefault="00B03FD8" w:rsidP="00B03FD8">
      <w:pPr>
        <w:tabs>
          <w:tab w:val="left" w:pos="1620"/>
        </w:tabs>
        <w:rPr>
          <w:rFonts w:ascii="Calibri" w:hAnsi="Calibri" w:cs="Calibri"/>
          <w:bCs/>
          <w:sz w:val="16"/>
          <w:szCs w:val="16"/>
        </w:rPr>
      </w:pPr>
    </w:p>
    <w:p w14:paraId="7C47A679" w14:textId="77777777"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Information regarding the care of children is documented in various ways. These include sleep, nappy and food charts, settling in learning stories, children’s individual profile books and policies.</w:t>
      </w:r>
    </w:p>
    <w:p w14:paraId="63CA68F7" w14:textId="77777777" w:rsidR="00B03FD8" w:rsidRPr="00742520" w:rsidRDefault="00B03FD8" w:rsidP="00B03FD8">
      <w:pPr>
        <w:tabs>
          <w:tab w:val="left" w:pos="1620"/>
        </w:tabs>
        <w:rPr>
          <w:rFonts w:ascii="Calibri" w:hAnsi="Calibri" w:cs="Calibri"/>
          <w:bCs/>
          <w:sz w:val="16"/>
          <w:szCs w:val="16"/>
        </w:rPr>
      </w:pPr>
    </w:p>
    <w:p w14:paraId="6729B30E" w14:textId="1B25DDCC"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 xml:space="preserve">White boards in the sign in area and in </w:t>
      </w:r>
      <w:r w:rsidR="003E23A1">
        <w:rPr>
          <w:rFonts w:ascii="Calibri" w:hAnsi="Calibri" w:cs="Calibri"/>
          <w:bCs/>
          <w:sz w:val="22"/>
          <w:szCs w:val="22"/>
        </w:rPr>
        <w:t>Ruma Ngā Piwakawaka</w:t>
      </w:r>
      <w:r w:rsidRPr="00742520">
        <w:rPr>
          <w:rFonts w:ascii="Calibri" w:hAnsi="Calibri" w:cs="Calibri"/>
          <w:bCs/>
          <w:sz w:val="22"/>
          <w:szCs w:val="22"/>
        </w:rPr>
        <w:t xml:space="preserve"> also keep parents informed about events of the day and other snippets of information.</w:t>
      </w:r>
    </w:p>
    <w:p w14:paraId="45C70C6F" w14:textId="77777777" w:rsidR="00B03FD8" w:rsidRPr="00742520" w:rsidRDefault="00B03FD8" w:rsidP="00B03FD8">
      <w:pPr>
        <w:tabs>
          <w:tab w:val="left" w:pos="1620"/>
        </w:tabs>
        <w:rPr>
          <w:rFonts w:ascii="Calibri" w:hAnsi="Calibri" w:cs="Calibri"/>
          <w:bCs/>
          <w:sz w:val="16"/>
          <w:szCs w:val="16"/>
        </w:rPr>
      </w:pPr>
    </w:p>
    <w:p w14:paraId="0034CAD5" w14:textId="77777777"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Formal and in-formal observations are undertaken on children and discussed at staff meeting. These form the basis of our learning programme. Parents are welcome to take children’s profiles home and read them. The teachers welcome any input to these from the family.</w:t>
      </w:r>
    </w:p>
    <w:p w14:paraId="0455EBF4" w14:textId="77777777" w:rsidR="00B03FD8" w:rsidRPr="00742520" w:rsidRDefault="00B03FD8" w:rsidP="00B03FD8">
      <w:pPr>
        <w:tabs>
          <w:tab w:val="left" w:pos="1620"/>
        </w:tabs>
        <w:rPr>
          <w:rFonts w:ascii="Calibri" w:hAnsi="Calibri" w:cs="Calibri"/>
          <w:bCs/>
          <w:sz w:val="16"/>
          <w:szCs w:val="16"/>
        </w:rPr>
      </w:pPr>
    </w:p>
    <w:p w14:paraId="2B047920" w14:textId="77777777" w:rsidR="007E0871" w:rsidRDefault="007E0871" w:rsidP="00B03FD8">
      <w:pPr>
        <w:tabs>
          <w:tab w:val="left" w:pos="1620"/>
        </w:tabs>
        <w:rPr>
          <w:rFonts w:ascii="Calibri" w:hAnsi="Calibri" w:cs="Calibri"/>
          <w:bCs/>
          <w:sz w:val="22"/>
          <w:szCs w:val="22"/>
        </w:rPr>
      </w:pPr>
    </w:p>
    <w:p w14:paraId="67E96F67" w14:textId="77777777" w:rsidR="007E0871" w:rsidRDefault="007E0871" w:rsidP="00B03FD8">
      <w:pPr>
        <w:tabs>
          <w:tab w:val="left" w:pos="1620"/>
        </w:tabs>
        <w:rPr>
          <w:rFonts w:ascii="Calibri" w:hAnsi="Calibri" w:cs="Calibri"/>
          <w:bCs/>
          <w:sz w:val="22"/>
          <w:szCs w:val="22"/>
        </w:rPr>
      </w:pPr>
    </w:p>
    <w:p w14:paraId="6956B4A4" w14:textId="77777777" w:rsidR="007E0871" w:rsidRDefault="007E0871" w:rsidP="00B03FD8">
      <w:pPr>
        <w:tabs>
          <w:tab w:val="left" w:pos="1620"/>
        </w:tabs>
        <w:rPr>
          <w:rFonts w:ascii="Calibri" w:hAnsi="Calibri" w:cs="Calibri"/>
          <w:bCs/>
          <w:sz w:val="22"/>
          <w:szCs w:val="22"/>
        </w:rPr>
      </w:pPr>
    </w:p>
    <w:p w14:paraId="3421FF35" w14:textId="77777777" w:rsidR="007E0871" w:rsidRDefault="007E0871" w:rsidP="00B03FD8">
      <w:pPr>
        <w:tabs>
          <w:tab w:val="left" w:pos="1620"/>
        </w:tabs>
        <w:rPr>
          <w:rFonts w:ascii="Calibri" w:hAnsi="Calibri" w:cs="Calibri"/>
          <w:bCs/>
          <w:sz w:val="22"/>
          <w:szCs w:val="22"/>
        </w:rPr>
      </w:pPr>
    </w:p>
    <w:p w14:paraId="6F49A750" w14:textId="170A8F25"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Newsletters are produced each month to keep parents informed about what is happening in the centre. Parents/guardians and wh</w:t>
      </w:r>
      <w:r>
        <w:rPr>
          <w:rFonts w:ascii="Calibri" w:hAnsi="Calibri" w:cs="Calibri"/>
          <w:bCs/>
          <w:sz w:val="22"/>
          <w:szCs w:val="22"/>
        </w:rPr>
        <w:t>ā</w:t>
      </w:r>
      <w:r w:rsidRPr="00742520">
        <w:rPr>
          <w:rFonts w:ascii="Calibri" w:hAnsi="Calibri" w:cs="Calibri"/>
          <w:bCs/>
          <w:sz w:val="22"/>
          <w:szCs w:val="22"/>
        </w:rPr>
        <w:t xml:space="preserve">nau are welcome to review policies as they are developed and put onto the parent notice board in the </w:t>
      </w:r>
      <w:r w:rsidR="00AC5C64">
        <w:rPr>
          <w:rFonts w:ascii="Calibri" w:hAnsi="Calibri" w:cs="Calibri"/>
          <w:bCs/>
          <w:sz w:val="22"/>
          <w:szCs w:val="22"/>
        </w:rPr>
        <w:t xml:space="preserve">locker </w:t>
      </w:r>
      <w:r w:rsidRPr="00742520">
        <w:rPr>
          <w:rFonts w:ascii="Calibri" w:hAnsi="Calibri" w:cs="Calibri"/>
          <w:bCs/>
          <w:sz w:val="22"/>
          <w:szCs w:val="22"/>
        </w:rPr>
        <w:t>room.  Parents are also invited to join the committee or attend committee meetings monthly.</w:t>
      </w:r>
    </w:p>
    <w:p w14:paraId="77A48EB2" w14:textId="77777777" w:rsidR="00B03FD8" w:rsidRPr="00742520" w:rsidRDefault="00B03FD8" w:rsidP="00B03FD8">
      <w:pPr>
        <w:tabs>
          <w:tab w:val="left" w:pos="1620"/>
        </w:tabs>
        <w:rPr>
          <w:rFonts w:ascii="Calibri" w:hAnsi="Calibri" w:cs="Calibri"/>
          <w:bCs/>
          <w:sz w:val="16"/>
          <w:szCs w:val="16"/>
        </w:rPr>
      </w:pPr>
    </w:p>
    <w:p w14:paraId="7F034C9B" w14:textId="3525C382" w:rsidR="00B03FD8" w:rsidRPr="00742520" w:rsidRDefault="00B03FD8" w:rsidP="00B03FD8">
      <w:pPr>
        <w:tabs>
          <w:tab w:val="left" w:pos="1620"/>
        </w:tabs>
        <w:rPr>
          <w:rFonts w:ascii="Calibri" w:hAnsi="Calibri" w:cs="Calibri"/>
          <w:bCs/>
          <w:sz w:val="22"/>
          <w:szCs w:val="22"/>
        </w:rPr>
      </w:pPr>
      <w:r w:rsidRPr="00742520">
        <w:rPr>
          <w:rFonts w:ascii="Calibri" w:hAnsi="Calibri" w:cs="Calibri"/>
          <w:bCs/>
          <w:sz w:val="22"/>
          <w:szCs w:val="22"/>
        </w:rPr>
        <w:t xml:space="preserve">All committee meetings have minutes recorded and a copy put on the parent notice board. The Centre Manager and </w:t>
      </w:r>
      <w:r w:rsidR="008C7525">
        <w:rPr>
          <w:rFonts w:ascii="Calibri" w:hAnsi="Calibri" w:cs="Calibri"/>
          <w:bCs/>
          <w:sz w:val="22"/>
          <w:szCs w:val="22"/>
        </w:rPr>
        <w:t xml:space="preserve">a </w:t>
      </w:r>
      <w:r w:rsidR="003E23A1">
        <w:rPr>
          <w:rFonts w:ascii="Calibri" w:hAnsi="Calibri" w:cs="Calibri"/>
          <w:bCs/>
          <w:sz w:val="22"/>
          <w:szCs w:val="22"/>
        </w:rPr>
        <w:t>Staff representative attends</w:t>
      </w:r>
      <w:r w:rsidRPr="00742520">
        <w:rPr>
          <w:rFonts w:ascii="Calibri" w:hAnsi="Calibri" w:cs="Calibri"/>
          <w:bCs/>
          <w:sz w:val="22"/>
          <w:szCs w:val="22"/>
        </w:rPr>
        <w:t xml:space="preserve"> committee meetings</w:t>
      </w:r>
      <w:r w:rsidR="003E23A1">
        <w:rPr>
          <w:rFonts w:ascii="Calibri" w:hAnsi="Calibri" w:cs="Calibri"/>
          <w:bCs/>
          <w:sz w:val="22"/>
          <w:szCs w:val="22"/>
        </w:rPr>
        <w:t>. T</w:t>
      </w:r>
      <w:r w:rsidRPr="00742520">
        <w:rPr>
          <w:rFonts w:ascii="Calibri" w:hAnsi="Calibri" w:cs="Calibri"/>
          <w:bCs/>
          <w:sz w:val="22"/>
          <w:szCs w:val="22"/>
        </w:rPr>
        <w:t>he Centre Manager prepares a report which is presented to the committee.</w:t>
      </w:r>
    </w:p>
    <w:p w14:paraId="3C9EBF95" w14:textId="77777777" w:rsidR="00B03FD8" w:rsidRPr="00742520" w:rsidRDefault="00B03FD8" w:rsidP="00B03FD8">
      <w:pPr>
        <w:tabs>
          <w:tab w:val="left" w:pos="1620"/>
        </w:tabs>
        <w:rPr>
          <w:rFonts w:ascii="Calibri" w:hAnsi="Calibri" w:cs="Calibri"/>
          <w:bCs/>
          <w:sz w:val="16"/>
          <w:szCs w:val="16"/>
        </w:rPr>
      </w:pPr>
    </w:p>
    <w:p w14:paraId="312898E9" w14:textId="77777777" w:rsidR="00B03FD8" w:rsidRPr="00742520" w:rsidRDefault="00B03FD8" w:rsidP="00B03FD8">
      <w:pPr>
        <w:tabs>
          <w:tab w:val="left" w:pos="1620"/>
        </w:tabs>
        <w:rPr>
          <w:rFonts w:ascii="Calibri" w:hAnsi="Calibri" w:cs="Calibri"/>
          <w:b/>
          <w:sz w:val="22"/>
          <w:szCs w:val="22"/>
        </w:rPr>
      </w:pPr>
      <w:r w:rsidRPr="00742520">
        <w:rPr>
          <w:rFonts w:ascii="Calibri" w:hAnsi="Calibri" w:cs="Calibri"/>
          <w:b/>
          <w:sz w:val="22"/>
          <w:szCs w:val="22"/>
        </w:rPr>
        <w:t>Other Procedures:</w:t>
      </w:r>
    </w:p>
    <w:p w14:paraId="7D7EFE0E" w14:textId="77777777" w:rsidR="00B03FD8" w:rsidRPr="00742520" w:rsidRDefault="00B03FD8" w:rsidP="00B03FD8">
      <w:pPr>
        <w:numPr>
          <w:ilvl w:val="0"/>
          <w:numId w:val="1"/>
        </w:numPr>
        <w:rPr>
          <w:rFonts w:ascii="Calibri" w:hAnsi="Calibri" w:cs="Calibri"/>
          <w:sz w:val="22"/>
          <w:szCs w:val="22"/>
        </w:rPr>
      </w:pPr>
      <w:r w:rsidRPr="00742520">
        <w:rPr>
          <w:rFonts w:ascii="Calibri" w:hAnsi="Calibri" w:cs="Calibri"/>
          <w:sz w:val="22"/>
          <w:szCs w:val="22"/>
        </w:rPr>
        <w:t>Face to face communication at the beginning and end of the day as time permits.</w:t>
      </w:r>
    </w:p>
    <w:p w14:paraId="0BE55002" w14:textId="77777777" w:rsidR="00B03FD8" w:rsidRPr="00742520" w:rsidRDefault="00B03FD8" w:rsidP="00B03FD8">
      <w:pPr>
        <w:numPr>
          <w:ilvl w:val="0"/>
          <w:numId w:val="1"/>
        </w:numPr>
        <w:rPr>
          <w:rFonts w:ascii="Calibri" w:hAnsi="Calibri" w:cs="Calibri"/>
          <w:sz w:val="22"/>
          <w:szCs w:val="22"/>
        </w:rPr>
      </w:pPr>
      <w:r>
        <w:rPr>
          <w:rFonts w:ascii="Calibri" w:hAnsi="Calibri" w:cs="Calibri"/>
          <w:sz w:val="22"/>
          <w:szCs w:val="22"/>
        </w:rPr>
        <w:t>Parents, guardians and whā</w:t>
      </w:r>
      <w:r w:rsidRPr="00742520">
        <w:rPr>
          <w:rFonts w:ascii="Calibri" w:hAnsi="Calibri" w:cs="Calibri"/>
          <w:sz w:val="22"/>
          <w:szCs w:val="22"/>
        </w:rPr>
        <w:t xml:space="preserve">nau can make contact with a teacher by phone, e-mail or face to face at an appropriate time to talk or meet.   </w:t>
      </w:r>
    </w:p>
    <w:p w14:paraId="773B0602" w14:textId="25AEF653" w:rsidR="00B03FD8" w:rsidRPr="00742520" w:rsidRDefault="00B03FD8" w:rsidP="00B03FD8">
      <w:pPr>
        <w:numPr>
          <w:ilvl w:val="0"/>
          <w:numId w:val="1"/>
        </w:numPr>
        <w:rPr>
          <w:rFonts w:ascii="Calibri" w:hAnsi="Calibri" w:cs="Calibri"/>
          <w:sz w:val="22"/>
          <w:szCs w:val="22"/>
        </w:rPr>
      </w:pPr>
      <w:r w:rsidRPr="00742520">
        <w:rPr>
          <w:rFonts w:ascii="Calibri" w:hAnsi="Calibri" w:cs="Calibri"/>
          <w:sz w:val="22"/>
          <w:szCs w:val="22"/>
        </w:rPr>
        <w:t>Profile books for all children are available for parents to look at any time as well as lea</w:t>
      </w:r>
      <w:r w:rsidR="008C7525">
        <w:rPr>
          <w:rFonts w:ascii="Calibri" w:hAnsi="Calibri" w:cs="Calibri"/>
          <w:sz w:val="22"/>
          <w:szCs w:val="22"/>
        </w:rPr>
        <w:t>r</w:t>
      </w:r>
      <w:r w:rsidRPr="00742520">
        <w:rPr>
          <w:rFonts w:ascii="Calibri" w:hAnsi="Calibri" w:cs="Calibri"/>
          <w:sz w:val="22"/>
          <w:szCs w:val="22"/>
        </w:rPr>
        <w:t xml:space="preserve">ning stories on Educa. </w:t>
      </w:r>
    </w:p>
    <w:p w14:paraId="2E627E27" w14:textId="5F13FCEB" w:rsidR="00B03FD8" w:rsidRPr="00742520" w:rsidRDefault="00B03FD8" w:rsidP="00B03FD8">
      <w:pPr>
        <w:numPr>
          <w:ilvl w:val="0"/>
          <w:numId w:val="1"/>
        </w:numPr>
        <w:rPr>
          <w:rFonts w:ascii="Calibri" w:hAnsi="Calibri" w:cs="Calibri"/>
          <w:sz w:val="22"/>
          <w:szCs w:val="22"/>
        </w:rPr>
      </w:pPr>
      <w:r w:rsidRPr="00742520">
        <w:rPr>
          <w:rFonts w:ascii="Calibri" w:hAnsi="Calibri" w:cs="Calibri"/>
          <w:sz w:val="22"/>
          <w:szCs w:val="22"/>
        </w:rPr>
        <w:t xml:space="preserve">Notice boards displaying appropriate policies, items for review, relevant information </w:t>
      </w:r>
      <w:r w:rsidR="003E23A1" w:rsidRPr="00742520">
        <w:rPr>
          <w:rFonts w:ascii="Calibri" w:hAnsi="Calibri" w:cs="Calibri"/>
          <w:sz w:val="22"/>
          <w:szCs w:val="22"/>
        </w:rPr>
        <w:t>e.g.,</w:t>
      </w:r>
      <w:r w:rsidRPr="00742520">
        <w:rPr>
          <w:rFonts w:ascii="Calibri" w:hAnsi="Calibri" w:cs="Calibri"/>
          <w:sz w:val="22"/>
          <w:szCs w:val="22"/>
        </w:rPr>
        <w:t xml:space="preserve"> Committee </w:t>
      </w:r>
    </w:p>
    <w:p w14:paraId="138E68BA" w14:textId="77777777" w:rsidR="00B03FD8" w:rsidRPr="00125A8A" w:rsidRDefault="00B03FD8" w:rsidP="00B03FD8">
      <w:pPr>
        <w:numPr>
          <w:ilvl w:val="0"/>
          <w:numId w:val="1"/>
        </w:numPr>
        <w:rPr>
          <w:rFonts w:ascii="Calibri" w:hAnsi="Calibri" w:cs="Calibri"/>
          <w:sz w:val="22"/>
          <w:szCs w:val="22"/>
        </w:rPr>
      </w:pPr>
      <w:r w:rsidRPr="00125A8A">
        <w:rPr>
          <w:rFonts w:ascii="Calibri" w:hAnsi="Calibri" w:cs="Calibri"/>
          <w:sz w:val="22"/>
          <w:szCs w:val="22"/>
        </w:rPr>
        <w:t>Meeting reports and minutes etc and items of interest.</w:t>
      </w:r>
    </w:p>
    <w:p w14:paraId="595450C8" w14:textId="77777777" w:rsidR="00B03FD8" w:rsidRPr="00742520" w:rsidRDefault="00B03FD8" w:rsidP="00B03FD8">
      <w:pPr>
        <w:numPr>
          <w:ilvl w:val="0"/>
          <w:numId w:val="1"/>
        </w:numPr>
        <w:rPr>
          <w:rFonts w:ascii="Calibri" w:hAnsi="Calibri" w:cs="Calibri"/>
          <w:sz w:val="22"/>
          <w:szCs w:val="22"/>
        </w:rPr>
      </w:pPr>
      <w:r w:rsidRPr="00742520">
        <w:rPr>
          <w:rFonts w:ascii="Calibri" w:hAnsi="Calibri" w:cs="Calibri"/>
          <w:sz w:val="22"/>
          <w:szCs w:val="22"/>
        </w:rPr>
        <w:t>Programme planning displays show current learning objectives and evaluations.</w:t>
      </w:r>
    </w:p>
    <w:p w14:paraId="12ABDEC0" w14:textId="77777777" w:rsidR="00B03FD8" w:rsidRPr="00742520" w:rsidRDefault="00B03FD8" w:rsidP="00B03FD8">
      <w:pPr>
        <w:numPr>
          <w:ilvl w:val="0"/>
          <w:numId w:val="1"/>
        </w:numPr>
        <w:rPr>
          <w:rFonts w:ascii="Calibri" w:hAnsi="Calibri" w:cs="Calibri"/>
          <w:sz w:val="22"/>
          <w:szCs w:val="22"/>
        </w:rPr>
      </w:pPr>
      <w:r w:rsidRPr="00742520">
        <w:rPr>
          <w:rFonts w:ascii="Calibri" w:hAnsi="Calibri" w:cs="Calibri"/>
          <w:sz w:val="22"/>
          <w:szCs w:val="22"/>
        </w:rPr>
        <w:t>Newsletters - on e-mail and/or paper.  Produced once every six weeks including information on areas of the programme.</w:t>
      </w:r>
    </w:p>
    <w:p w14:paraId="0F0BE25F" w14:textId="55F80557" w:rsidR="00114A7B" w:rsidRDefault="00114A7B" w:rsidP="00114A7B">
      <w:pPr>
        <w:rPr>
          <w:rFonts w:ascii="Calibri" w:hAnsi="Calibri" w:cs="Calibri"/>
          <w:sz w:val="22"/>
          <w:szCs w:val="22"/>
        </w:rPr>
      </w:pPr>
    </w:p>
    <w:p w14:paraId="26F1C89A" w14:textId="642409C7" w:rsidR="00114A7B" w:rsidRDefault="00114A7B" w:rsidP="00114A7B">
      <w:pPr>
        <w:rPr>
          <w:rFonts w:ascii="Calibri" w:hAnsi="Calibri" w:cs="Calibri"/>
          <w:b/>
          <w:bCs/>
          <w:sz w:val="22"/>
          <w:szCs w:val="22"/>
        </w:rPr>
      </w:pPr>
      <w:r w:rsidRPr="00114A7B">
        <w:rPr>
          <w:rFonts w:ascii="Calibri" w:hAnsi="Calibri" w:cs="Calibri"/>
          <w:b/>
          <w:bCs/>
          <w:sz w:val="22"/>
          <w:szCs w:val="22"/>
        </w:rPr>
        <w:t>Unusual or emergency circumstances</w:t>
      </w:r>
    </w:p>
    <w:p w14:paraId="55980357" w14:textId="22A16671" w:rsidR="00114A7B" w:rsidRPr="00114A7B" w:rsidRDefault="00114A7B" w:rsidP="00114A7B">
      <w:pPr>
        <w:rPr>
          <w:rFonts w:ascii="Calibri" w:hAnsi="Calibri" w:cs="Calibri"/>
          <w:sz w:val="22"/>
          <w:szCs w:val="22"/>
        </w:rPr>
      </w:pPr>
      <w:r w:rsidRPr="00114A7B">
        <w:rPr>
          <w:rFonts w:ascii="Calibri" w:hAnsi="Calibri" w:cs="Calibri"/>
          <w:sz w:val="22"/>
          <w:szCs w:val="22"/>
        </w:rPr>
        <w:t>During/in an emergency shutdown (</w:t>
      </w:r>
      <w:r w:rsidR="003E23A1" w:rsidRPr="00114A7B">
        <w:rPr>
          <w:rFonts w:ascii="Calibri" w:hAnsi="Calibri" w:cs="Calibri"/>
          <w:sz w:val="22"/>
          <w:szCs w:val="22"/>
        </w:rPr>
        <w:t>i.e.,</w:t>
      </w:r>
      <w:r w:rsidRPr="00114A7B">
        <w:rPr>
          <w:rFonts w:ascii="Calibri" w:hAnsi="Calibri" w:cs="Calibri"/>
          <w:sz w:val="22"/>
          <w:szCs w:val="22"/>
        </w:rPr>
        <w:t xml:space="preserve"> Covid 19 pandemic</w:t>
      </w:r>
      <w:r>
        <w:rPr>
          <w:rFonts w:ascii="Calibri" w:hAnsi="Calibri" w:cs="Calibri"/>
          <w:sz w:val="22"/>
          <w:szCs w:val="22"/>
        </w:rPr>
        <w:t>,</w:t>
      </w:r>
      <w:r w:rsidRPr="00114A7B">
        <w:rPr>
          <w:rFonts w:ascii="Calibri" w:hAnsi="Calibri" w:cs="Calibri"/>
          <w:sz w:val="22"/>
          <w:szCs w:val="22"/>
        </w:rPr>
        <w:t xml:space="preserve"> March 2020) the parents will be kept informed of developments through email.</w:t>
      </w:r>
    </w:p>
    <w:p w14:paraId="4C9E0F77" w14:textId="77777777" w:rsidR="007E0871" w:rsidRPr="00742520" w:rsidRDefault="007E0871" w:rsidP="007E0871">
      <w:pPr>
        <w:rPr>
          <w:rFonts w:ascii="Calibri" w:hAnsi="Calibri" w:cs="Calibri"/>
          <w:sz w:val="22"/>
          <w:szCs w:val="22"/>
        </w:rPr>
      </w:pPr>
    </w:p>
    <w:p w14:paraId="7A4135F0" w14:textId="77777777" w:rsidR="0088403D" w:rsidRDefault="0088403D" w:rsidP="002B26EB">
      <w:pPr>
        <w:rPr>
          <w:rFonts w:ascii="Calibri" w:hAnsi="Calibri" w:cs="Calibri"/>
          <w:snapToGrid w:val="0"/>
          <w:sz w:val="22"/>
          <w:szCs w:val="22"/>
        </w:rPr>
      </w:pPr>
    </w:p>
    <w:bookmarkEnd w:id="0"/>
    <w:bookmarkEnd w:id="1"/>
    <w:p w14:paraId="32BF40EF" w14:textId="1B1EF99F" w:rsidR="00753821" w:rsidRPr="00B03FD8" w:rsidRDefault="00114A7B" w:rsidP="00B03FD8">
      <w:pPr>
        <w:pBdr>
          <w:top w:val="double" w:sz="4" w:space="1" w:color="auto"/>
          <w:left w:val="double" w:sz="4" w:space="4" w:color="auto"/>
          <w:bottom w:val="double" w:sz="4" w:space="1" w:color="auto"/>
          <w:right w:val="double" w:sz="4" w:space="4" w:color="auto"/>
        </w:pBdr>
        <w:shd w:val="clear" w:color="auto" w:fill="BFBFBF"/>
        <w:rPr>
          <w:rFonts w:ascii="Calibri" w:hAnsi="Calibri" w:cs="Calibri"/>
          <w:sz w:val="22"/>
          <w:szCs w:val="22"/>
        </w:rPr>
      </w:pPr>
      <w:r w:rsidRPr="00742520">
        <w:rPr>
          <w:rFonts w:ascii="Calibri" w:hAnsi="Calibri" w:cs="Calibri"/>
          <w:b/>
          <w:sz w:val="22"/>
          <w:szCs w:val="22"/>
        </w:rPr>
        <w:t>References:</w:t>
      </w:r>
      <w:r w:rsidR="007E0871">
        <w:rPr>
          <w:rFonts w:ascii="Calibri" w:hAnsi="Calibri" w:cs="Calibri"/>
          <w:b/>
          <w:sz w:val="22"/>
          <w:szCs w:val="22"/>
        </w:rPr>
        <w:t xml:space="preserve"> </w:t>
      </w:r>
      <w:r w:rsidR="007E0871" w:rsidRPr="00742520">
        <w:rPr>
          <w:rFonts w:ascii="Calibri" w:hAnsi="Calibri" w:cs="Calibri"/>
          <w:sz w:val="22"/>
          <w:szCs w:val="22"/>
        </w:rPr>
        <w:t>ECE</w:t>
      </w:r>
      <w:r w:rsidR="00B03FD8" w:rsidRPr="00742520">
        <w:rPr>
          <w:rFonts w:ascii="Calibri" w:hAnsi="Calibri" w:cs="Calibri"/>
          <w:sz w:val="22"/>
          <w:szCs w:val="22"/>
        </w:rPr>
        <w:t xml:space="preserve"> regulations</w:t>
      </w:r>
      <w:r w:rsidR="00475FD4">
        <w:rPr>
          <w:rFonts w:ascii="Calibri" w:hAnsi="Calibri" w:cs="Calibri"/>
          <w:sz w:val="22"/>
          <w:szCs w:val="22"/>
        </w:rPr>
        <w:t xml:space="preserve"> 2008,</w:t>
      </w:r>
      <w:r w:rsidR="00475FD4" w:rsidRPr="00742520">
        <w:rPr>
          <w:rFonts w:ascii="Calibri" w:hAnsi="Calibri" w:cs="Calibri"/>
          <w:sz w:val="22"/>
          <w:szCs w:val="22"/>
        </w:rPr>
        <w:t xml:space="preserve"> </w:t>
      </w:r>
      <w:r w:rsidR="00475FD4">
        <w:rPr>
          <w:rFonts w:ascii="Calibri" w:hAnsi="Calibri" w:cs="Calibri"/>
          <w:sz w:val="22"/>
          <w:szCs w:val="22"/>
        </w:rPr>
        <w:t>Licensing</w:t>
      </w:r>
      <w:r w:rsidR="00B03FD8" w:rsidRPr="00742520">
        <w:rPr>
          <w:rFonts w:ascii="Calibri" w:hAnsi="Calibri" w:cs="Calibri"/>
          <w:sz w:val="22"/>
          <w:szCs w:val="22"/>
        </w:rPr>
        <w:t xml:space="preserve"> Criteria for ECE </w:t>
      </w:r>
      <w:r w:rsidR="00475FD4">
        <w:rPr>
          <w:rFonts w:ascii="Calibri" w:hAnsi="Calibri" w:cs="Calibri"/>
          <w:sz w:val="22"/>
          <w:szCs w:val="22"/>
        </w:rPr>
        <w:t>GMA1 - GMA4</w:t>
      </w:r>
      <w:r w:rsidR="00B03FD8" w:rsidRPr="00742520">
        <w:rPr>
          <w:rFonts w:ascii="Calibri" w:hAnsi="Calibri" w:cs="Calibri"/>
          <w:sz w:val="22"/>
          <w:szCs w:val="22"/>
        </w:rPr>
        <w:t xml:space="preserve">, Criteria to assess Governance management and administration standard. </w:t>
      </w:r>
    </w:p>
    <w:sectPr w:rsidR="00753821" w:rsidRPr="00B03FD8" w:rsidSect="008C75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BDC"/>
    <w:multiLevelType w:val="hybridMultilevel"/>
    <w:tmpl w:val="448AF3D4"/>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8D39AD"/>
    <w:multiLevelType w:val="hybridMultilevel"/>
    <w:tmpl w:val="E37A7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472295">
    <w:abstractNumId w:val="1"/>
  </w:num>
  <w:num w:numId="2" w16cid:durableId="111459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3BFB"/>
    <w:rsid w:val="00114A7B"/>
    <w:rsid w:val="00125A8A"/>
    <w:rsid w:val="00233240"/>
    <w:rsid w:val="00297245"/>
    <w:rsid w:val="002B26EB"/>
    <w:rsid w:val="002F159C"/>
    <w:rsid w:val="00303690"/>
    <w:rsid w:val="00320829"/>
    <w:rsid w:val="00382635"/>
    <w:rsid w:val="003B5D18"/>
    <w:rsid w:val="003E23A1"/>
    <w:rsid w:val="00402317"/>
    <w:rsid w:val="00475FD4"/>
    <w:rsid w:val="00485ED2"/>
    <w:rsid w:val="00495FEA"/>
    <w:rsid w:val="004A7E8F"/>
    <w:rsid w:val="005B373E"/>
    <w:rsid w:val="00650FE7"/>
    <w:rsid w:val="006B2E96"/>
    <w:rsid w:val="00746F82"/>
    <w:rsid w:val="00753821"/>
    <w:rsid w:val="007926B8"/>
    <w:rsid w:val="007E0871"/>
    <w:rsid w:val="0084200B"/>
    <w:rsid w:val="00860E21"/>
    <w:rsid w:val="00877F50"/>
    <w:rsid w:val="0088403D"/>
    <w:rsid w:val="008C7525"/>
    <w:rsid w:val="00910E2F"/>
    <w:rsid w:val="00940369"/>
    <w:rsid w:val="009845C8"/>
    <w:rsid w:val="00AC5C64"/>
    <w:rsid w:val="00B03FD8"/>
    <w:rsid w:val="00B51E5B"/>
    <w:rsid w:val="00BD470A"/>
    <w:rsid w:val="00C721B0"/>
    <w:rsid w:val="00D03D9E"/>
    <w:rsid w:val="00D158FD"/>
    <w:rsid w:val="00D73BFB"/>
    <w:rsid w:val="00D85444"/>
    <w:rsid w:val="00DC0B7C"/>
    <w:rsid w:val="00DF660B"/>
    <w:rsid w:val="00E75803"/>
    <w:rsid w:val="00EC3BA8"/>
    <w:rsid w:val="00F16293"/>
    <w:rsid w:val="00F469AC"/>
    <w:rsid w:val="00F966C6"/>
    <w:rsid w:val="00F972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21C28"/>
  <w15:docId w15:val="{5141E9EC-AC32-4699-B7EF-F040FE1A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FD"/>
    <w:rPr>
      <w:sz w:val="24"/>
      <w:lang w:val="en-GB" w:eastAsia="en-US"/>
    </w:rPr>
  </w:style>
  <w:style w:type="paragraph" w:styleId="Heading1">
    <w:name w:val="heading 1"/>
    <w:basedOn w:val="Normal"/>
    <w:next w:val="Normal"/>
    <w:link w:val="Heading1Char"/>
    <w:uiPriority w:val="9"/>
    <w:qFormat/>
    <w:rsid w:val="00382635"/>
    <w:pPr>
      <w:keepNext/>
      <w:spacing w:before="240" w:after="60"/>
      <w:outlineLvl w:val="0"/>
    </w:pPr>
    <w:rPr>
      <w:rFonts w:ascii="Cambria" w:hAnsi="Cambria"/>
      <w:b/>
      <w:bCs/>
      <w:kern w:val="32"/>
      <w:sz w:val="32"/>
      <w:szCs w:val="32"/>
    </w:rPr>
  </w:style>
  <w:style w:type="paragraph" w:styleId="Heading2">
    <w:name w:val="heading 2"/>
    <w:basedOn w:val="Normal"/>
    <w:autoRedefine/>
    <w:qFormat/>
    <w:rsid w:val="00D158FD"/>
    <w:pPr>
      <w:keepNext/>
      <w:keepLines/>
      <w:tabs>
        <w:tab w:val="left" w:pos="-709"/>
      </w:tabs>
      <w:outlineLvl w:val="1"/>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58FD"/>
  </w:style>
  <w:style w:type="character" w:customStyle="1" w:styleId="Heading1Char">
    <w:name w:val="Heading 1 Char"/>
    <w:basedOn w:val="DefaultParagraphFont"/>
    <w:link w:val="Heading1"/>
    <w:uiPriority w:val="9"/>
    <w:rsid w:val="00382635"/>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88403D"/>
    <w:rPr>
      <w:rFonts w:ascii="Tahoma" w:hAnsi="Tahoma" w:cs="Tahoma"/>
      <w:sz w:val="16"/>
      <w:szCs w:val="16"/>
    </w:rPr>
  </w:style>
  <w:style w:type="character" w:customStyle="1" w:styleId="BalloonTextChar">
    <w:name w:val="Balloon Text Char"/>
    <w:basedOn w:val="DefaultParagraphFont"/>
    <w:link w:val="BalloonText"/>
    <w:uiPriority w:val="99"/>
    <w:semiHidden/>
    <w:rsid w:val="0088403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390">
      <w:bodyDiv w:val="1"/>
      <w:marLeft w:val="0"/>
      <w:marRight w:val="0"/>
      <w:marTop w:val="0"/>
      <w:marBottom w:val="0"/>
      <w:divBdr>
        <w:top w:val="none" w:sz="0" w:space="0" w:color="auto"/>
        <w:left w:val="none" w:sz="0" w:space="0" w:color="auto"/>
        <w:bottom w:val="none" w:sz="0" w:space="0" w:color="auto"/>
        <w:right w:val="none" w:sz="0" w:space="0" w:color="auto"/>
      </w:divBdr>
    </w:div>
    <w:div w:id="1532111372">
      <w:bodyDiv w:val="1"/>
      <w:marLeft w:val="0"/>
      <w:marRight w:val="0"/>
      <w:marTop w:val="0"/>
      <w:marBottom w:val="0"/>
      <w:divBdr>
        <w:top w:val="none" w:sz="0" w:space="0" w:color="auto"/>
        <w:left w:val="none" w:sz="0" w:space="0" w:color="auto"/>
        <w:bottom w:val="none" w:sz="0" w:space="0" w:color="auto"/>
        <w:right w:val="none" w:sz="0" w:space="0" w:color="auto"/>
      </w:divBdr>
    </w:div>
    <w:div w:id="1809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ACCESS TO EDUCATION REVIEW OFFICE REPORTS AND EDUCATION (EARLY CHILDHOOD CENTRES) REGULATIONS 1998</vt:lpstr>
    </vt:vector>
  </TitlesOfParts>
  <Company>IRL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AND CONSULTATION</dc:title>
  <dc:creator>scottd</dc:creator>
  <cp:lastModifiedBy>Jenni Mason</cp:lastModifiedBy>
  <cp:revision>10</cp:revision>
  <cp:lastPrinted>2022-05-06T03:03:00Z</cp:lastPrinted>
  <dcterms:created xsi:type="dcterms:W3CDTF">2020-05-11T03:18:00Z</dcterms:created>
  <dcterms:modified xsi:type="dcterms:W3CDTF">2022-09-26T23:43:00Z</dcterms:modified>
</cp:coreProperties>
</file>