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5809" w14:textId="1A75DF4A" w:rsidR="00382635" w:rsidRPr="00FF6517" w:rsidRDefault="00F75051" w:rsidP="00FF6517">
      <w:pPr>
        <w:rPr>
          <w:i/>
        </w:rPr>
      </w:pPr>
      <w:bookmarkStart w:id="0" w:name="_Toc491355847"/>
      <w:bookmarkStart w:id="1" w:name="_Toc36365148"/>
      <w:r>
        <w:rPr>
          <w:i/>
        </w:rPr>
        <w:t xml:space="preserve"> </w:t>
      </w:r>
      <w:r w:rsidR="00FF6517">
        <w:rPr>
          <w:noProof/>
          <w:lang w:val="en-NZ" w:eastAsia="en-NZ"/>
        </w:rPr>
        <w:drawing>
          <wp:inline distT="0" distB="0" distL="0" distR="0" wp14:anchorId="3652EF30" wp14:editId="26AEC986">
            <wp:extent cx="4876800" cy="800100"/>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srcRect/>
                    <a:stretch>
                      <a:fillRect/>
                    </a:stretch>
                  </pic:blipFill>
                  <pic:spPr bwMode="auto">
                    <a:xfrm>
                      <a:off x="0" y="0"/>
                      <a:ext cx="4876800" cy="800100"/>
                    </a:xfrm>
                    <a:prstGeom prst="rect">
                      <a:avLst/>
                    </a:prstGeom>
                    <a:noFill/>
                    <a:ln w="9525">
                      <a:noFill/>
                      <a:miter lim="800000"/>
                      <a:headEnd/>
                      <a:tailEnd/>
                    </a:ln>
                  </pic:spPr>
                </pic:pic>
              </a:graphicData>
            </a:graphic>
          </wp:inline>
        </w:drawing>
      </w:r>
    </w:p>
    <w:p w14:paraId="6C1D4A8A" w14:textId="77777777" w:rsidR="00746F82" w:rsidRPr="0088403D" w:rsidRDefault="006C73B7" w:rsidP="00D158FD">
      <w:pPr>
        <w:pStyle w:val="Heading2"/>
        <w:rPr>
          <w:rFonts w:asciiTheme="minorHAnsi" w:hAnsiTheme="minorHAnsi" w:cstheme="minorHAnsi"/>
          <w:sz w:val="32"/>
          <w:szCs w:val="32"/>
        </w:rPr>
      </w:pPr>
      <w:r>
        <w:rPr>
          <w:rFonts w:asciiTheme="minorHAnsi" w:hAnsiTheme="minorHAnsi" w:cstheme="minorHAnsi"/>
          <w:sz w:val="32"/>
          <w:szCs w:val="32"/>
        </w:rPr>
        <w:t>developing social competencies</w:t>
      </w:r>
    </w:p>
    <w:p w14:paraId="3AC17CB4" w14:textId="6739BE22" w:rsidR="002B26EB" w:rsidRPr="00C721B0" w:rsidRDefault="0088403D"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Enquiries</w:t>
      </w:r>
      <w:r w:rsidR="004A7E8F">
        <w:rPr>
          <w:rFonts w:ascii="Calibri" w:hAnsi="Calibri" w:cs="Calibri"/>
          <w:snapToGrid w:val="0"/>
          <w:sz w:val="22"/>
          <w:szCs w:val="22"/>
        </w:rPr>
        <w:t xml:space="preserve"> to:</w:t>
      </w:r>
      <w:r w:rsidR="004A7E8F">
        <w:rPr>
          <w:rFonts w:ascii="Calibri" w:hAnsi="Calibri" w:cs="Calibri"/>
          <w:snapToGrid w:val="0"/>
          <w:sz w:val="22"/>
          <w:szCs w:val="22"/>
        </w:rPr>
        <w:tab/>
      </w:r>
      <w:r w:rsidR="002B26EB" w:rsidRPr="00C721B0">
        <w:rPr>
          <w:rFonts w:ascii="Calibri" w:hAnsi="Calibri" w:cs="Calibri"/>
          <w:snapToGrid w:val="0"/>
          <w:sz w:val="22"/>
          <w:szCs w:val="22"/>
        </w:rPr>
        <w:t xml:space="preserve">Manager, </w:t>
      </w:r>
      <w:r w:rsidR="00F60397">
        <w:rPr>
          <w:rFonts w:ascii="Calibri" w:hAnsi="Calibri" w:cs="Calibri"/>
          <w:snapToGrid w:val="0"/>
          <w:sz w:val="22"/>
          <w:szCs w:val="22"/>
        </w:rPr>
        <w:t>Team Leaders, All teachers</w:t>
      </w:r>
    </w:p>
    <w:p w14:paraId="2BD9E6E0" w14:textId="77777777" w:rsidR="002B26EB"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 xml:space="preserve">Applies to: </w:t>
      </w:r>
      <w:r>
        <w:rPr>
          <w:rFonts w:ascii="Calibri" w:hAnsi="Calibri" w:cs="Calibri"/>
          <w:snapToGrid w:val="0"/>
          <w:sz w:val="22"/>
          <w:szCs w:val="22"/>
        </w:rPr>
        <w:tab/>
      </w:r>
      <w:r w:rsidR="002B26EB" w:rsidRPr="00C721B0">
        <w:rPr>
          <w:rFonts w:ascii="Calibri" w:hAnsi="Calibri" w:cs="Calibri"/>
          <w:snapToGrid w:val="0"/>
          <w:sz w:val="22"/>
          <w:szCs w:val="22"/>
        </w:rPr>
        <w:t>All children, parents, guardians, teachers and relievers.</w:t>
      </w:r>
    </w:p>
    <w:p w14:paraId="617ADEEA" w14:textId="4B274C0C" w:rsidR="002B26EB" w:rsidRPr="00C721B0" w:rsidRDefault="002B26EB"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w:t>
      </w:r>
      <w:r w:rsidR="00D03D9E" w:rsidRPr="00C721B0">
        <w:rPr>
          <w:rFonts w:ascii="Calibri" w:hAnsi="Calibri" w:cs="Calibri"/>
          <w:snapToGrid w:val="0"/>
          <w:sz w:val="22"/>
          <w:szCs w:val="22"/>
        </w:rPr>
        <w:t>Reviewe</w:t>
      </w:r>
      <w:r w:rsidRPr="00C721B0">
        <w:rPr>
          <w:rFonts w:ascii="Calibri" w:hAnsi="Calibri" w:cs="Calibri"/>
          <w:snapToGrid w:val="0"/>
          <w:sz w:val="22"/>
          <w:szCs w:val="22"/>
        </w:rPr>
        <w:t>d:</w:t>
      </w:r>
      <w:r w:rsidRPr="00C721B0">
        <w:rPr>
          <w:rFonts w:ascii="Calibri" w:hAnsi="Calibri" w:cs="Calibri"/>
          <w:snapToGrid w:val="0"/>
          <w:sz w:val="22"/>
          <w:szCs w:val="22"/>
        </w:rPr>
        <w:tab/>
      </w:r>
      <w:r w:rsidR="00E749D7">
        <w:rPr>
          <w:rFonts w:ascii="Calibri" w:hAnsi="Calibri" w:cs="Calibri"/>
          <w:snapToGrid w:val="0"/>
          <w:sz w:val="22"/>
          <w:szCs w:val="22"/>
        </w:rPr>
        <w:t>April 202</w:t>
      </w:r>
      <w:r w:rsidR="009A0271">
        <w:rPr>
          <w:rFonts w:ascii="Calibri" w:hAnsi="Calibri" w:cs="Calibri"/>
          <w:snapToGrid w:val="0"/>
          <w:sz w:val="22"/>
          <w:szCs w:val="22"/>
        </w:rPr>
        <w:t>2</w:t>
      </w:r>
    </w:p>
    <w:p w14:paraId="41C6920C" w14:textId="036FB6F4" w:rsidR="002B26EB" w:rsidRDefault="00DC0B7C"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Next Review Date:</w:t>
      </w:r>
      <w:r w:rsidRPr="00C721B0">
        <w:rPr>
          <w:rFonts w:ascii="Calibri" w:hAnsi="Calibri" w:cs="Calibri"/>
          <w:snapToGrid w:val="0"/>
          <w:sz w:val="22"/>
          <w:szCs w:val="22"/>
        </w:rPr>
        <w:tab/>
      </w:r>
      <w:r w:rsidR="006C73B7">
        <w:rPr>
          <w:rFonts w:ascii="Calibri" w:hAnsi="Calibri" w:cs="Calibri"/>
          <w:snapToGrid w:val="0"/>
          <w:sz w:val="22"/>
          <w:szCs w:val="22"/>
        </w:rPr>
        <w:t xml:space="preserve">April </w:t>
      </w:r>
      <w:r w:rsidR="009A0271">
        <w:rPr>
          <w:rFonts w:ascii="Calibri" w:hAnsi="Calibri" w:cs="Calibri"/>
          <w:snapToGrid w:val="0"/>
          <w:sz w:val="22"/>
          <w:szCs w:val="22"/>
        </w:rPr>
        <w:t>2023</w:t>
      </w:r>
    </w:p>
    <w:p w14:paraId="79DDA46E" w14:textId="69DA8868" w:rsidR="004A7E8F" w:rsidRPr="000F279E" w:rsidRDefault="004A7E8F" w:rsidP="0045315A">
      <w:pPr>
        <w:pBdr>
          <w:top w:val="double" w:sz="4" w:space="1" w:color="auto"/>
          <w:left w:val="double" w:sz="4" w:space="4" w:color="auto"/>
          <w:bottom w:val="double" w:sz="4" w:space="1" w:color="auto"/>
          <w:right w:val="double" w:sz="4" w:space="4" w:color="auto"/>
        </w:pBdr>
        <w:tabs>
          <w:tab w:val="left" w:pos="1985"/>
        </w:tabs>
        <w:ind w:left="1980" w:hanging="1980"/>
        <w:rPr>
          <w:rFonts w:asciiTheme="minorHAnsi" w:hAnsiTheme="minorHAnsi" w:cstheme="minorHAnsi"/>
          <w:snapToGrid w:val="0"/>
          <w:sz w:val="22"/>
          <w:szCs w:val="22"/>
        </w:rPr>
      </w:pPr>
      <w:r>
        <w:rPr>
          <w:rFonts w:ascii="Calibri" w:hAnsi="Calibri" w:cs="Calibri"/>
          <w:snapToGrid w:val="0"/>
          <w:sz w:val="22"/>
          <w:szCs w:val="22"/>
        </w:rPr>
        <w:t>Location of file:</w:t>
      </w:r>
      <w:r w:rsidR="0045315A">
        <w:rPr>
          <w:rFonts w:ascii="Calibri" w:hAnsi="Calibri" w:cs="Calibri"/>
          <w:snapToGrid w:val="0"/>
          <w:sz w:val="22"/>
          <w:szCs w:val="22"/>
        </w:rPr>
        <w:tab/>
      </w:r>
      <w:r>
        <w:rPr>
          <w:rFonts w:ascii="Calibri" w:hAnsi="Calibri" w:cs="Calibri"/>
          <w:snapToGrid w:val="0"/>
          <w:sz w:val="22"/>
          <w:szCs w:val="22"/>
        </w:rPr>
        <w:tab/>
      </w:r>
      <w:r w:rsidR="000F279E" w:rsidRPr="000F279E">
        <w:rPr>
          <w:rFonts w:asciiTheme="minorHAnsi" w:hAnsiTheme="minorHAnsi" w:cstheme="minorHAnsi"/>
          <w:sz w:val="22"/>
          <w:szCs w:val="22"/>
        </w:rPr>
        <w:fldChar w:fldCharType="begin"/>
      </w:r>
      <w:r w:rsidR="000F279E" w:rsidRPr="000F279E">
        <w:rPr>
          <w:rFonts w:asciiTheme="minorHAnsi" w:hAnsiTheme="minorHAnsi" w:cstheme="minorHAnsi"/>
          <w:sz w:val="22"/>
          <w:szCs w:val="22"/>
        </w:rPr>
        <w:instrText xml:space="preserve"> FILENAME  \p  \* MERGEFORMAT </w:instrText>
      </w:r>
      <w:r w:rsidR="000F279E" w:rsidRPr="000F279E">
        <w:rPr>
          <w:rFonts w:asciiTheme="minorHAnsi" w:hAnsiTheme="minorHAnsi" w:cstheme="minorHAnsi"/>
          <w:sz w:val="22"/>
          <w:szCs w:val="22"/>
        </w:rPr>
        <w:fldChar w:fldCharType="separate"/>
      </w:r>
      <w:r w:rsidR="0045315A" w:rsidRPr="000F279E">
        <w:rPr>
          <w:rFonts w:asciiTheme="minorHAnsi" w:hAnsiTheme="minorHAnsi" w:cstheme="minorHAnsi"/>
          <w:noProof/>
          <w:snapToGrid w:val="0"/>
          <w:sz w:val="22"/>
          <w:szCs w:val="22"/>
        </w:rPr>
        <w:t>C</w:t>
      </w:r>
      <w:r w:rsidR="0045315A" w:rsidRPr="000F279E">
        <w:rPr>
          <w:rFonts w:asciiTheme="minorHAnsi" w:hAnsiTheme="minorHAnsi" w:cstheme="minorHAnsi"/>
          <w:noProof/>
          <w:sz w:val="22"/>
          <w:szCs w:val="22"/>
        </w:rPr>
        <w:t>:\Users\user\Documents\Policies\DEVELOPING SOCIAL COMPETENCIES - BEHAVIOUR MANAGEMENT.docx</w:t>
      </w:r>
      <w:r w:rsidR="000F279E" w:rsidRPr="000F279E">
        <w:rPr>
          <w:rFonts w:asciiTheme="minorHAnsi" w:hAnsiTheme="minorHAnsi" w:cstheme="minorHAnsi"/>
          <w:noProof/>
          <w:sz w:val="22"/>
          <w:szCs w:val="22"/>
        </w:rPr>
        <w:fldChar w:fldCharType="end"/>
      </w:r>
    </w:p>
    <w:p w14:paraId="46FA1A81" w14:textId="78164942" w:rsidR="004A7E8F"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Last saved:</w:t>
      </w:r>
      <w:r>
        <w:rPr>
          <w:rFonts w:ascii="Calibri" w:hAnsi="Calibri" w:cs="Calibri"/>
          <w:snapToGrid w:val="0"/>
          <w:sz w:val="22"/>
          <w:szCs w:val="22"/>
        </w:rPr>
        <w:tab/>
      </w:r>
      <w:r w:rsidR="009A0271">
        <w:rPr>
          <w:rFonts w:ascii="Calibri" w:hAnsi="Calibri" w:cs="Calibri"/>
          <w:snapToGrid w:val="0"/>
          <w:sz w:val="22"/>
          <w:szCs w:val="22"/>
        </w:rPr>
        <w:t>11/04/2022</w:t>
      </w:r>
    </w:p>
    <w:p w14:paraId="03D79B29" w14:textId="77777777" w:rsidR="002B26EB" w:rsidRDefault="002B26EB" w:rsidP="002B26EB">
      <w:pPr>
        <w:rPr>
          <w:rFonts w:ascii="Calibri" w:hAnsi="Calibri" w:cs="Calibri"/>
          <w:snapToGrid w:val="0"/>
          <w:sz w:val="22"/>
          <w:szCs w:val="22"/>
        </w:rPr>
      </w:pPr>
    </w:p>
    <w:p w14:paraId="016834A3" w14:textId="01D9E5C0"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Management consulted</w:t>
      </w:r>
      <w:r>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 xml:space="preserve">Yes/No    </w:t>
      </w:r>
      <w:r w:rsidRPr="00C721B0">
        <w:rPr>
          <w:rFonts w:ascii="Calibri" w:hAnsi="Calibri" w:cs="Calibri"/>
          <w:sz w:val="22"/>
          <w:szCs w:val="22"/>
        </w:rPr>
        <w:tab/>
        <w:t>Staff consulted</w:t>
      </w:r>
      <w:r w:rsidRPr="00C721B0">
        <w:rPr>
          <w:rFonts w:ascii="Calibri" w:hAnsi="Calibri" w:cs="Calibri"/>
          <w:sz w:val="22"/>
          <w:szCs w:val="22"/>
        </w:rPr>
        <w:tab/>
        <w:t xml:space="preserve">   </w:t>
      </w:r>
      <w:r w:rsidR="0088403D">
        <w:rPr>
          <w:rFonts w:ascii="Calibri" w:hAnsi="Calibri" w:cs="Calibri"/>
          <w:sz w:val="22"/>
          <w:szCs w:val="22"/>
        </w:rPr>
        <w:tab/>
      </w:r>
      <w:r w:rsidR="0088403D">
        <w:rPr>
          <w:rFonts w:ascii="Calibri" w:hAnsi="Calibri" w:cs="Calibri"/>
          <w:sz w:val="22"/>
          <w:szCs w:val="22"/>
        </w:rPr>
        <w:tab/>
      </w:r>
      <w:r w:rsidRPr="00C721B0">
        <w:rPr>
          <w:rFonts w:ascii="Calibri" w:hAnsi="Calibri" w:cs="Calibri"/>
          <w:sz w:val="22"/>
          <w:szCs w:val="22"/>
        </w:rPr>
        <w:t>Yes/No</w:t>
      </w:r>
    </w:p>
    <w:p w14:paraId="15B8024C"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Parents consulted</w:t>
      </w:r>
      <w:r w:rsidRPr="00C721B0">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Yes/No</w:t>
      </w:r>
    </w:p>
    <w:p w14:paraId="4F3CD01D" w14:textId="16C6E450"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Pr>
          <w:rFonts w:ascii="Calibri" w:hAnsi="Calibri" w:cs="Calibri"/>
          <w:sz w:val="22"/>
          <w:szCs w:val="22"/>
        </w:rPr>
        <w:t>Approved by</w:t>
      </w:r>
      <w:r w:rsidRPr="00C721B0">
        <w:rPr>
          <w:rFonts w:ascii="Calibri" w:hAnsi="Calibri" w:cs="Calibri"/>
          <w:sz w:val="22"/>
          <w:szCs w:val="22"/>
        </w:rPr>
        <w:tab/>
      </w:r>
      <w:r w:rsidR="002414AD">
        <w:rPr>
          <w:rFonts w:ascii="Calibri" w:hAnsi="Calibri" w:cs="Calibri"/>
          <w:sz w:val="22"/>
          <w:szCs w:val="22"/>
        </w:rPr>
        <w:t>Jenni Mason</w:t>
      </w:r>
      <w:r w:rsidRPr="00C721B0">
        <w:rPr>
          <w:rFonts w:ascii="Calibri" w:hAnsi="Calibri" w:cs="Calibri"/>
          <w:sz w:val="22"/>
          <w:szCs w:val="22"/>
        </w:rPr>
        <w:tab/>
      </w:r>
      <w:r w:rsidR="00D760FD">
        <w:rPr>
          <w:rFonts w:ascii="Calibri" w:hAnsi="Calibri" w:cs="Calibri"/>
          <w:sz w:val="22"/>
          <w:szCs w:val="22"/>
        </w:rPr>
        <w:tab/>
      </w:r>
      <w:r>
        <w:rPr>
          <w:rFonts w:ascii="Calibri" w:hAnsi="Calibri" w:cs="Calibri"/>
          <w:sz w:val="22"/>
          <w:szCs w:val="22"/>
        </w:rPr>
        <w:t>Designation</w:t>
      </w:r>
      <w:r w:rsidR="002414AD">
        <w:rPr>
          <w:rFonts w:ascii="Calibri" w:hAnsi="Calibri" w:cs="Calibri"/>
          <w:sz w:val="22"/>
          <w:szCs w:val="22"/>
        </w:rPr>
        <w:t>: Centre Manager</w:t>
      </w:r>
      <w:r w:rsidR="002414AD">
        <w:rPr>
          <w:rFonts w:ascii="Calibri" w:hAnsi="Calibri" w:cs="Calibri"/>
          <w:sz w:val="22"/>
          <w:szCs w:val="22"/>
        </w:rPr>
        <w:tab/>
      </w:r>
      <w:r w:rsidR="002414AD">
        <w:rPr>
          <w:rFonts w:ascii="Calibri" w:hAnsi="Calibri" w:cs="Calibri"/>
          <w:sz w:val="22"/>
          <w:szCs w:val="22"/>
        </w:rPr>
        <w:tab/>
      </w:r>
      <w:r w:rsidR="002414AD">
        <w:rPr>
          <w:rFonts w:ascii="Calibri" w:hAnsi="Calibri" w:cs="Calibri"/>
          <w:sz w:val="22"/>
          <w:szCs w:val="22"/>
        </w:rPr>
        <w:tab/>
      </w:r>
      <w:r w:rsidRPr="00C721B0">
        <w:rPr>
          <w:rFonts w:ascii="Calibri" w:hAnsi="Calibri" w:cs="Calibri"/>
          <w:sz w:val="22"/>
          <w:szCs w:val="22"/>
        </w:rPr>
        <w:t>Date</w:t>
      </w:r>
    </w:p>
    <w:p w14:paraId="6B08B7D8" w14:textId="77777777" w:rsidR="00C87C0A" w:rsidRDefault="00C87C0A" w:rsidP="0088403D">
      <w:pPr>
        <w:rPr>
          <w:rFonts w:ascii="Calibri" w:hAnsi="Calibri" w:cs="Calibri"/>
          <w:b/>
          <w:sz w:val="22"/>
          <w:szCs w:val="22"/>
        </w:rPr>
      </w:pPr>
    </w:p>
    <w:p w14:paraId="4881D0C1" w14:textId="77777777" w:rsidR="0088403D" w:rsidRPr="006C73B7" w:rsidRDefault="0037798C" w:rsidP="0088403D">
      <w:pPr>
        <w:rPr>
          <w:rFonts w:asciiTheme="minorHAnsi" w:hAnsiTheme="minorHAnsi" w:cstheme="minorHAnsi"/>
          <w:sz w:val="22"/>
          <w:szCs w:val="22"/>
        </w:rPr>
      </w:pPr>
      <w:r w:rsidRPr="006C73B7">
        <w:rPr>
          <w:rFonts w:asciiTheme="minorHAnsi" w:hAnsiTheme="minorHAnsi" w:cstheme="minorHAnsi"/>
          <w:b/>
          <w:sz w:val="22"/>
          <w:szCs w:val="22"/>
        </w:rPr>
        <w:t>RATIONALE</w:t>
      </w:r>
      <w:r w:rsidR="0088403D" w:rsidRPr="006C73B7">
        <w:rPr>
          <w:rFonts w:asciiTheme="minorHAnsi" w:hAnsiTheme="minorHAnsi" w:cstheme="minorHAnsi"/>
          <w:b/>
          <w:sz w:val="22"/>
          <w:szCs w:val="22"/>
        </w:rPr>
        <w:t>:</w:t>
      </w:r>
      <w:r w:rsidR="0088403D" w:rsidRPr="006C73B7">
        <w:rPr>
          <w:rFonts w:asciiTheme="minorHAnsi" w:hAnsiTheme="minorHAnsi" w:cstheme="minorHAnsi"/>
          <w:sz w:val="22"/>
          <w:szCs w:val="22"/>
        </w:rPr>
        <w:t xml:space="preserve"> </w:t>
      </w:r>
    </w:p>
    <w:p w14:paraId="37325C8C" w14:textId="77777777" w:rsidR="006C73B7" w:rsidRPr="006C73B7" w:rsidRDefault="006C73B7" w:rsidP="006C73B7">
      <w:pPr>
        <w:jc w:val="both"/>
        <w:rPr>
          <w:rFonts w:asciiTheme="minorHAnsi" w:hAnsiTheme="minorHAnsi" w:cstheme="minorHAnsi"/>
          <w:snapToGrid w:val="0"/>
          <w:sz w:val="22"/>
          <w:szCs w:val="22"/>
        </w:rPr>
      </w:pPr>
      <w:r w:rsidRPr="006C73B7">
        <w:rPr>
          <w:rFonts w:asciiTheme="minorHAnsi" w:hAnsiTheme="minorHAnsi" w:cstheme="minorHAnsi"/>
          <w:sz w:val="22"/>
          <w:szCs w:val="22"/>
        </w:rPr>
        <w:t>The aim of this policy is to promote social competence and positive behaviour. This policy applies to children, teachers, parents and other adults while on the Gracefield Early Childhood Centre premises or involved in trips/excursions and other centre-related activities.</w:t>
      </w:r>
    </w:p>
    <w:p w14:paraId="221537EF" w14:textId="77777777" w:rsidR="0088403D" w:rsidRPr="006C73B7" w:rsidRDefault="0088403D" w:rsidP="0088403D">
      <w:pPr>
        <w:rPr>
          <w:rFonts w:asciiTheme="minorHAnsi" w:hAnsiTheme="minorHAnsi" w:cstheme="minorHAnsi"/>
          <w:sz w:val="22"/>
          <w:szCs w:val="22"/>
        </w:rPr>
      </w:pPr>
    </w:p>
    <w:p w14:paraId="230F93D5" w14:textId="77777777" w:rsidR="0088403D" w:rsidRPr="006C73B7" w:rsidRDefault="00C87C0A" w:rsidP="0088403D">
      <w:pPr>
        <w:rPr>
          <w:rFonts w:asciiTheme="minorHAnsi" w:hAnsiTheme="minorHAnsi" w:cstheme="minorHAnsi"/>
          <w:sz w:val="22"/>
          <w:szCs w:val="22"/>
        </w:rPr>
      </w:pPr>
      <w:r w:rsidRPr="006C73B7">
        <w:rPr>
          <w:rFonts w:asciiTheme="minorHAnsi" w:hAnsiTheme="minorHAnsi" w:cstheme="minorHAnsi"/>
          <w:b/>
          <w:sz w:val="22"/>
          <w:szCs w:val="22"/>
        </w:rPr>
        <w:t>POLICY</w:t>
      </w:r>
      <w:r w:rsidR="0088403D" w:rsidRPr="006C73B7">
        <w:rPr>
          <w:rFonts w:asciiTheme="minorHAnsi" w:hAnsiTheme="minorHAnsi" w:cstheme="minorHAnsi"/>
          <w:b/>
          <w:sz w:val="22"/>
          <w:szCs w:val="22"/>
        </w:rPr>
        <w:t>:</w:t>
      </w:r>
      <w:r w:rsidR="0088403D" w:rsidRPr="006C73B7">
        <w:rPr>
          <w:rFonts w:asciiTheme="minorHAnsi" w:hAnsiTheme="minorHAnsi" w:cstheme="minorHAnsi"/>
          <w:sz w:val="22"/>
          <w:szCs w:val="22"/>
        </w:rPr>
        <w:t xml:space="preserve"> </w:t>
      </w:r>
    </w:p>
    <w:p w14:paraId="27A71B36" w14:textId="77777777" w:rsidR="006C73B7" w:rsidRPr="006C73B7" w:rsidRDefault="006C73B7" w:rsidP="006C73B7">
      <w:pPr>
        <w:rPr>
          <w:rFonts w:asciiTheme="minorHAnsi" w:hAnsiTheme="minorHAnsi" w:cstheme="minorHAnsi"/>
          <w:sz w:val="22"/>
          <w:szCs w:val="22"/>
        </w:rPr>
      </w:pPr>
      <w:r w:rsidRPr="006C73B7">
        <w:rPr>
          <w:rFonts w:asciiTheme="minorHAnsi" w:hAnsiTheme="minorHAnsi" w:cstheme="minorHAnsi"/>
          <w:sz w:val="22"/>
          <w:szCs w:val="22"/>
        </w:rPr>
        <w:t>All children will be treated with respect and dignity at all times and each child will be recognised as an individual learner at their own stage of development.</w:t>
      </w:r>
    </w:p>
    <w:p w14:paraId="50CBAF5F" w14:textId="77777777" w:rsidR="006C73B7" w:rsidRPr="006C73B7" w:rsidRDefault="006C73B7" w:rsidP="006C73B7">
      <w:pPr>
        <w:pStyle w:val="Heading4"/>
        <w:rPr>
          <w:rFonts w:asciiTheme="minorHAnsi" w:hAnsiTheme="minorHAnsi" w:cstheme="minorHAnsi"/>
          <w:i w:val="0"/>
          <w:color w:val="auto"/>
          <w:sz w:val="22"/>
          <w:szCs w:val="22"/>
        </w:rPr>
      </w:pPr>
      <w:r w:rsidRPr="006C73B7">
        <w:rPr>
          <w:rFonts w:asciiTheme="minorHAnsi" w:hAnsiTheme="minorHAnsi" w:cstheme="minorHAnsi"/>
          <w:i w:val="0"/>
          <w:color w:val="auto"/>
          <w:sz w:val="22"/>
          <w:szCs w:val="22"/>
        </w:rPr>
        <w:t xml:space="preserve">We aim to:  </w:t>
      </w:r>
    </w:p>
    <w:p w14:paraId="3113B7AA" w14:textId="77777777" w:rsidR="006C73B7" w:rsidRPr="006C73B7" w:rsidRDefault="006C73B7" w:rsidP="009458D7">
      <w:pPr>
        <w:numPr>
          <w:ilvl w:val="0"/>
          <w:numId w:val="1"/>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Model appropriate behaviour and relationships with other adults as well as with children.</w:t>
      </w:r>
    </w:p>
    <w:p w14:paraId="5C79BAAA" w14:textId="753CDC53" w:rsidR="006C73B7" w:rsidRPr="006C73B7" w:rsidRDefault="006C73B7" w:rsidP="00851C2A">
      <w:pPr>
        <w:numPr>
          <w:ilvl w:val="0"/>
          <w:numId w:val="1"/>
        </w:numPr>
        <w:tabs>
          <w:tab w:val="clear" w:pos="720"/>
          <w:tab w:val="num" w:pos="567"/>
        </w:tabs>
        <w:ind w:left="567" w:hanging="567"/>
        <w:rPr>
          <w:rFonts w:asciiTheme="minorHAnsi" w:hAnsiTheme="minorHAnsi" w:cstheme="minorHAnsi"/>
          <w:sz w:val="22"/>
          <w:szCs w:val="22"/>
        </w:rPr>
      </w:pPr>
      <w:r w:rsidRPr="006C73B7">
        <w:rPr>
          <w:rFonts w:asciiTheme="minorHAnsi" w:hAnsiTheme="minorHAnsi" w:cstheme="minorHAnsi"/>
          <w:sz w:val="22"/>
          <w:szCs w:val="22"/>
        </w:rPr>
        <w:t xml:space="preserve">Foster harmonious working relationships with other adults </w:t>
      </w:r>
      <w:r w:rsidR="000D6844" w:rsidRPr="006C73B7">
        <w:rPr>
          <w:rFonts w:asciiTheme="minorHAnsi" w:hAnsiTheme="minorHAnsi" w:cstheme="minorHAnsi"/>
          <w:sz w:val="22"/>
          <w:szCs w:val="22"/>
        </w:rPr>
        <w:t>including</w:t>
      </w:r>
      <w:r w:rsidRPr="006C73B7">
        <w:rPr>
          <w:rFonts w:asciiTheme="minorHAnsi" w:hAnsiTheme="minorHAnsi" w:cstheme="minorHAnsi"/>
          <w:sz w:val="22"/>
          <w:szCs w:val="22"/>
        </w:rPr>
        <w:t xml:space="preserve"> parents, </w:t>
      </w:r>
      <w:r w:rsidR="000D6844" w:rsidRPr="006C73B7">
        <w:rPr>
          <w:rFonts w:asciiTheme="minorHAnsi" w:hAnsiTheme="minorHAnsi" w:cstheme="minorHAnsi"/>
          <w:sz w:val="22"/>
          <w:szCs w:val="22"/>
        </w:rPr>
        <w:t>caregivers,</w:t>
      </w:r>
      <w:r w:rsidRPr="006C73B7">
        <w:rPr>
          <w:rFonts w:asciiTheme="minorHAnsi" w:hAnsiTheme="minorHAnsi" w:cstheme="minorHAnsi"/>
          <w:sz w:val="22"/>
          <w:szCs w:val="22"/>
        </w:rPr>
        <w:t xml:space="preserve"> and colleagues.</w:t>
      </w:r>
    </w:p>
    <w:p w14:paraId="44FAF7A8" w14:textId="62BA7FAE" w:rsidR="006C73B7" w:rsidRPr="006C73B7" w:rsidRDefault="006C73B7" w:rsidP="009458D7">
      <w:pPr>
        <w:numPr>
          <w:ilvl w:val="0"/>
          <w:numId w:val="1"/>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Demonstrate feelings of empathy with children</w:t>
      </w:r>
      <w:r w:rsidR="00E3771B">
        <w:rPr>
          <w:rFonts w:asciiTheme="minorHAnsi" w:hAnsiTheme="minorHAnsi" w:cstheme="minorHAnsi"/>
          <w:sz w:val="22"/>
          <w:szCs w:val="22"/>
        </w:rPr>
        <w:t>.</w:t>
      </w:r>
    </w:p>
    <w:p w14:paraId="6AFBB116" w14:textId="2EA3F353" w:rsidR="006C73B7" w:rsidRPr="006C73B7" w:rsidRDefault="006C73B7" w:rsidP="009458D7">
      <w:pPr>
        <w:numPr>
          <w:ilvl w:val="0"/>
          <w:numId w:val="1"/>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Help children to recognise their feelings and express them in appropriate ways</w:t>
      </w:r>
      <w:r w:rsidR="00E3771B">
        <w:rPr>
          <w:rFonts w:asciiTheme="minorHAnsi" w:hAnsiTheme="minorHAnsi" w:cstheme="minorHAnsi"/>
          <w:sz w:val="22"/>
          <w:szCs w:val="22"/>
        </w:rPr>
        <w:t>.</w:t>
      </w:r>
    </w:p>
    <w:p w14:paraId="54C576A7" w14:textId="17E369E5" w:rsidR="006C73B7" w:rsidRPr="006C73B7" w:rsidRDefault="006C73B7" w:rsidP="009458D7">
      <w:pPr>
        <w:numPr>
          <w:ilvl w:val="0"/>
          <w:numId w:val="1"/>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 xml:space="preserve">Have realistic expectations of what children at different ages are capable of doing and </w:t>
      </w:r>
      <w:r w:rsidR="002F75E8" w:rsidRPr="006C73B7">
        <w:rPr>
          <w:rFonts w:asciiTheme="minorHAnsi" w:hAnsiTheme="minorHAnsi" w:cstheme="minorHAnsi"/>
          <w:sz w:val="22"/>
          <w:szCs w:val="22"/>
        </w:rPr>
        <w:t>understanding.</w:t>
      </w:r>
      <w:r w:rsidRPr="006C73B7">
        <w:rPr>
          <w:rFonts w:asciiTheme="minorHAnsi" w:hAnsiTheme="minorHAnsi" w:cstheme="minorHAnsi"/>
          <w:sz w:val="22"/>
          <w:szCs w:val="22"/>
        </w:rPr>
        <w:t xml:space="preserve"> </w:t>
      </w:r>
    </w:p>
    <w:p w14:paraId="3665C09B" w14:textId="3B997141" w:rsidR="006C73B7" w:rsidRPr="006C73B7" w:rsidRDefault="006C73B7" w:rsidP="009458D7">
      <w:pPr>
        <w:numPr>
          <w:ilvl w:val="0"/>
          <w:numId w:val="1"/>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Provide consistent and clear rules and boundaries around behaviours</w:t>
      </w:r>
      <w:r w:rsidR="00E3771B">
        <w:rPr>
          <w:rFonts w:asciiTheme="minorHAnsi" w:hAnsiTheme="minorHAnsi" w:cstheme="minorHAnsi"/>
          <w:sz w:val="22"/>
          <w:szCs w:val="22"/>
        </w:rPr>
        <w:t>.</w:t>
      </w:r>
    </w:p>
    <w:p w14:paraId="789ACF46" w14:textId="77777777" w:rsidR="006C73B7" w:rsidRPr="006C73B7" w:rsidRDefault="006C73B7" w:rsidP="009458D7">
      <w:pPr>
        <w:numPr>
          <w:ilvl w:val="0"/>
          <w:numId w:val="1"/>
        </w:numPr>
        <w:ind w:left="567" w:hanging="567"/>
        <w:jc w:val="both"/>
        <w:rPr>
          <w:rFonts w:asciiTheme="minorHAnsi" w:hAnsiTheme="minorHAnsi" w:cstheme="minorHAnsi"/>
          <w:sz w:val="22"/>
          <w:szCs w:val="22"/>
        </w:rPr>
      </w:pPr>
      <w:r w:rsidRPr="006C73B7">
        <w:rPr>
          <w:rFonts w:asciiTheme="minorHAnsi" w:hAnsiTheme="minorHAnsi" w:cstheme="minorHAnsi"/>
          <w:sz w:val="22"/>
          <w:szCs w:val="22"/>
        </w:rPr>
        <w:t>Use clear simple positive language.</w:t>
      </w:r>
    </w:p>
    <w:p w14:paraId="660EAFE1" w14:textId="77777777" w:rsidR="0088403D" w:rsidRPr="006C73B7" w:rsidRDefault="0088403D" w:rsidP="0088403D">
      <w:pPr>
        <w:rPr>
          <w:rFonts w:asciiTheme="minorHAnsi" w:hAnsiTheme="minorHAnsi" w:cstheme="minorHAnsi"/>
          <w:sz w:val="22"/>
          <w:szCs w:val="22"/>
        </w:rPr>
      </w:pPr>
    </w:p>
    <w:p w14:paraId="5C7E49E4" w14:textId="77777777" w:rsidR="0088403D" w:rsidRPr="006C73B7" w:rsidRDefault="006C73B7" w:rsidP="0088403D">
      <w:pPr>
        <w:rPr>
          <w:rFonts w:asciiTheme="minorHAnsi" w:hAnsiTheme="minorHAnsi" w:cstheme="minorHAnsi"/>
          <w:b/>
          <w:sz w:val="22"/>
          <w:szCs w:val="22"/>
        </w:rPr>
      </w:pPr>
      <w:r w:rsidRPr="006C73B7">
        <w:rPr>
          <w:rFonts w:asciiTheme="minorHAnsi" w:hAnsiTheme="minorHAnsi" w:cstheme="minorHAnsi"/>
          <w:b/>
          <w:sz w:val="22"/>
          <w:szCs w:val="22"/>
        </w:rPr>
        <w:t>PRINCIPLES</w:t>
      </w:r>
    </w:p>
    <w:p w14:paraId="73E59308" w14:textId="77777777" w:rsidR="006C73B7" w:rsidRPr="006C73B7" w:rsidRDefault="006C73B7" w:rsidP="006C73B7">
      <w:pPr>
        <w:jc w:val="both"/>
        <w:rPr>
          <w:rFonts w:asciiTheme="minorHAnsi" w:hAnsiTheme="minorHAnsi" w:cstheme="minorHAnsi"/>
          <w:sz w:val="22"/>
          <w:szCs w:val="22"/>
        </w:rPr>
      </w:pPr>
      <w:r w:rsidRPr="006C73B7">
        <w:rPr>
          <w:rFonts w:asciiTheme="minorHAnsi" w:hAnsiTheme="minorHAnsi" w:cstheme="minorHAnsi"/>
          <w:sz w:val="22"/>
          <w:szCs w:val="22"/>
        </w:rPr>
        <w:t>This policy is based on the following principles:</w:t>
      </w:r>
    </w:p>
    <w:p w14:paraId="494686A1" w14:textId="77777777"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i/>
          <w:snapToGrid w:val="0"/>
          <w:sz w:val="22"/>
          <w:szCs w:val="22"/>
        </w:rPr>
      </w:pPr>
      <w:r w:rsidRPr="006C73B7">
        <w:rPr>
          <w:rFonts w:asciiTheme="minorHAnsi" w:hAnsiTheme="minorHAnsi" w:cstheme="minorHAnsi"/>
          <w:snapToGrid w:val="0"/>
          <w:sz w:val="22"/>
          <w:szCs w:val="22"/>
        </w:rPr>
        <w:t xml:space="preserve">Children learn from reciprocal and responsive relationships with people – </w:t>
      </w:r>
      <w:r w:rsidRPr="006C73B7">
        <w:rPr>
          <w:rFonts w:asciiTheme="minorHAnsi" w:hAnsiTheme="minorHAnsi" w:cstheme="minorHAnsi"/>
          <w:i/>
          <w:snapToGrid w:val="0"/>
          <w:sz w:val="22"/>
          <w:szCs w:val="22"/>
        </w:rPr>
        <w:t>Te Whāriki</w:t>
      </w:r>
    </w:p>
    <w:p w14:paraId="31A7978B" w14:textId="089A9DCA"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Every child will be respected and treated with dignity</w:t>
      </w:r>
      <w:r w:rsidR="00E3771B">
        <w:rPr>
          <w:rFonts w:asciiTheme="minorHAnsi" w:hAnsiTheme="minorHAnsi" w:cstheme="minorHAnsi"/>
          <w:snapToGrid w:val="0"/>
          <w:sz w:val="22"/>
          <w:szCs w:val="22"/>
        </w:rPr>
        <w:t>.</w:t>
      </w:r>
    </w:p>
    <w:p w14:paraId="056D8D29" w14:textId="250ACD0C"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Every child has a right not to be hurt</w:t>
      </w:r>
      <w:r w:rsidR="00E3771B">
        <w:rPr>
          <w:rFonts w:asciiTheme="minorHAnsi" w:hAnsiTheme="minorHAnsi" w:cstheme="minorHAnsi"/>
          <w:snapToGrid w:val="0"/>
          <w:sz w:val="22"/>
          <w:szCs w:val="22"/>
        </w:rPr>
        <w:t>.</w:t>
      </w:r>
    </w:p>
    <w:p w14:paraId="56CD1351" w14:textId="77777777"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Every child is given positive guidance, using praise and encouragement, and avoiding blame, harsh language, and belittling or degrading responses.</w:t>
      </w:r>
    </w:p>
    <w:p w14:paraId="146AF7D3" w14:textId="566CBFE6"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All children will be supported in the resolution of conflict (in ways appropriate to their age and maturity) regardless of their role in the conflict</w:t>
      </w:r>
      <w:r w:rsidR="00E3771B">
        <w:rPr>
          <w:rFonts w:asciiTheme="minorHAnsi" w:hAnsiTheme="minorHAnsi" w:cstheme="minorHAnsi"/>
          <w:snapToGrid w:val="0"/>
          <w:sz w:val="22"/>
          <w:szCs w:val="22"/>
        </w:rPr>
        <w:t>.</w:t>
      </w:r>
    </w:p>
    <w:p w14:paraId="66B2149E" w14:textId="77777777"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All adult expectations of children shall be consistent.</w:t>
      </w:r>
    </w:p>
    <w:p w14:paraId="58CDEFBA" w14:textId="77777777" w:rsidR="006C73B7" w:rsidRPr="006C73B7" w:rsidRDefault="006C73B7" w:rsidP="006C73B7">
      <w:pPr>
        <w:jc w:val="both"/>
        <w:rPr>
          <w:rFonts w:asciiTheme="minorHAnsi" w:hAnsiTheme="minorHAnsi" w:cstheme="minorHAnsi"/>
          <w:snapToGrid w:val="0"/>
          <w:sz w:val="22"/>
          <w:szCs w:val="22"/>
        </w:rPr>
      </w:pPr>
    </w:p>
    <w:p w14:paraId="6F7295D9" w14:textId="56C89C6D" w:rsidR="006C73B7" w:rsidRPr="006C73B7" w:rsidRDefault="006C73B7" w:rsidP="006C73B7">
      <w:pPr>
        <w:rPr>
          <w:rFonts w:asciiTheme="minorHAnsi" w:hAnsiTheme="minorHAnsi" w:cstheme="minorHAnsi"/>
          <w:b/>
          <w:sz w:val="22"/>
          <w:szCs w:val="22"/>
        </w:rPr>
      </w:pPr>
      <w:r w:rsidRPr="006C73B7">
        <w:rPr>
          <w:rFonts w:asciiTheme="minorHAnsi" w:hAnsiTheme="minorHAnsi" w:cstheme="minorHAnsi"/>
          <w:b/>
          <w:sz w:val="22"/>
          <w:szCs w:val="22"/>
        </w:rPr>
        <w:t xml:space="preserve">At Gracefield Early Childhood Centre the </w:t>
      </w:r>
      <w:r w:rsidR="000D6844" w:rsidRPr="006C73B7">
        <w:rPr>
          <w:rFonts w:asciiTheme="minorHAnsi" w:hAnsiTheme="minorHAnsi" w:cstheme="minorHAnsi"/>
          <w:b/>
          <w:sz w:val="22"/>
          <w:szCs w:val="22"/>
        </w:rPr>
        <w:t>teachers</w:t>
      </w:r>
      <w:r w:rsidRPr="006C73B7">
        <w:rPr>
          <w:rFonts w:asciiTheme="minorHAnsi" w:hAnsiTheme="minorHAnsi" w:cstheme="minorHAnsi"/>
          <w:b/>
          <w:sz w:val="22"/>
          <w:szCs w:val="22"/>
        </w:rPr>
        <w:t xml:space="preserve"> believe it is important to:</w:t>
      </w:r>
    </w:p>
    <w:p w14:paraId="19EB9986" w14:textId="77777777" w:rsidR="006C73B7" w:rsidRPr="006C73B7" w:rsidRDefault="006C73B7" w:rsidP="009458D7">
      <w:pPr>
        <w:numPr>
          <w:ilvl w:val="0"/>
          <w:numId w:val="6"/>
        </w:numPr>
        <w:ind w:left="567" w:hanging="567"/>
        <w:rPr>
          <w:rFonts w:asciiTheme="minorHAnsi" w:hAnsiTheme="minorHAnsi" w:cstheme="minorHAnsi"/>
          <w:sz w:val="22"/>
          <w:szCs w:val="22"/>
        </w:rPr>
      </w:pPr>
      <w:r w:rsidRPr="006C73B7">
        <w:rPr>
          <w:rFonts w:asciiTheme="minorHAnsi" w:hAnsiTheme="minorHAnsi" w:cstheme="minorHAnsi"/>
          <w:sz w:val="22"/>
          <w:szCs w:val="22"/>
        </w:rPr>
        <w:t>Support children to build positive relationships with others.</w:t>
      </w:r>
    </w:p>
    <w:p w14:paraId="7E6D6E89" w14:textId="77777777" w:rsidR="006C73B7" w:rsidRPr="006C73B7" w:rsidRDefault="006C73B7" w:rsidP="009458D7">
      <w:pPr>
        <w:numPr>
          <w:ilvl w:val="0"/>
          <w:numId w:val="6"/>
        </w:numPr>
        <w:ind w:left="567" w:hanging="567"/>
        <w:rPr>
          <w:rFonts w:asciiTheme="minorHAnsi" w:hAnsiTheme="minorHAnsi" w:cstheme="minorHAnsi"/>
          <w:sz w:val="22"/>
          <w:szCs w:val="22"/>
        </w:rPr>
      </w:pPr>
      <w:r w:rsidRPr="006C73B7">
        <w:rPr>
          <w:rFonts w:asciiTheme="minorHAnsi" w:hAnsiTheme="minorHAnsi" w:cstheme="minorHAnsi"/>
          <w:sz w:val="22"/>
          <w:szCs w:val="22"/>
        </w:rPr>
        <w:t xml:space="preserve">Support children to take responsibility for their own actions. </w:t>
      </w:r>
    </w:p>
    <w:p w14:paraId="47367B33" w14:textId="77777777" w:rsidR="006C73B7" w:rsidRPr="006C73B7" w:rsidRDefault="006C73B7" w:rsidP="009458D7">
      <w:pPr>
        <w:numPr>
          <w:ilvl w:val="0"/>
          <w:numId w:val="6"/>
        </w:numPr>
        <w:ind w:left="567" w:hanging="567"/>
        <w:rPr>
          <w:rFonts w:asciiTheme="minorHAnsi" w:hAnsiTheme="minorHAnsi" w:cstheme="minorHAnsi"/>
          <w:sz w:val="22"/>
          <w:szCs w:val="22"/>
        </w:rPr>
      </w:pPr>
      <w:r w:rsidRPr="006C73B7">
        <w:rPr>
          <w:rFonts w:asciiTheme="minorHAnsi" w:hAnsiTheme="minorHAnsi" w:cstheme="minorHAnsi"/>
          <w:sz w:val="22"/>
          <w:szCs w:val="22"/>
        </w:rPr>
        <w:t xml:space="preserve">Support children to learn to make good choices. </w:t>
      </w:r>
    </w:p>
    <w:p w14:paraId="10213011" w14:textId="7CFE3BFB" w:rsidR="006C73B7" w:rsidRDefault="006C73B7" w:rsidP="006C73B7">
      <w:pPr>
        <w:pStyle w:val="Heading1"/>
        <w:rPr>
          <w:rFonts w:asciiTheme="minorHAnsi" w:hAnsiTheme="minorHAnsi" w:cstheme="minorHAnsi"/>
          <w:sz w:val="22"/>
          <w:szCs w:val="22"/>
        </w:rPr>
      </w:pPr>
    </w:p>
    <w:p w14:paraId="404FFB01" w14:textId="77777777" w:rsidR="00851C2A" w:rsidRPr="00851C2A" w:rsidRDefault="00851C2A" w:rsidP="00851C2A"/>
    <w:p w14:paraId="643DBC2A" w14:textId="77777777" w:rsidR="006C73B7" w:rsidRPr="006C73B7" w:rsidRDefault="006C73B7" w:rsidP="006C73B7">
      <w:pPr>
        <w:pStyle w:val="Heading1"/>
        <w:rPr>
          <w:rFonts w:asciiTheme="minorHAnsi" w:hAnsiTheme="minorHAnsi" w:cstheme="minorHAnsi"/>
          <w:sz w:val="22"/>
          <w:szCs w:val="22"/>
        </w:rPr>
      </w:pPr>
      <w:r w:rsidRPr="006C73B7">
        <w:rPr>
          <w:rFonts w:asciiTheme="minorHAnsi" w:hAnsiTheme="minorHAnsi" w:cstheme="minorHAnsi"/>
          <w:sz w:val="22"/>
          <w:szCs w:val="22"/>
        </w:rPr>
        <w:lastRenderedPageBreak/>
        <w:t>We support children to:</w:t>
      </w:r>
    </w:p>
    <w:p w14:paraId="2F6875BE" w14:textId="77777777" w:rsidR="006C73B7" w:rsidRPr="006C73B7" w:rsidRDefault="006C73B7" w:rsidP="009458D7">
      <w:pPr>
        <w:numPr>
          <w:ilvl w:val="0"/>
          <w:numId w:val="4"/>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respect other children and people</w:t>
      </w:r>
    </w:p>
    <w:p w14:paraId="5579D5BC" w14:textId="77777777" w:rsidR="006C73B7" w:rsidRPr="006C73B7" w:rsidRDefault="006C73B7" w:rsidP="009458D7">
      <w:pPr>
        <w:numPr>
          <w:ilvl w:val="0"/>
          <w:numId w:val="4"/>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respect each other's work</w:t>
      </w:r>
    </w:p>
    <w:p w14:paraId="3E0973B9" w14:textId="77777777" w:rsidR="006C73B7" w:rsidRPr="006C73B7" w:rsidRDefault="006C73B7" w:rsidP="009458D7">
      <w:pPr>
        <w:numPr>
          <w:ilvl w:val="0"/>
          <w:numId w:val="4"/>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respect equipment.</w:t>
      </w:r>
    </w:p>
    <w:p w14:paraId="0BA965AA" w14:textId="77777777" w:rsidR="006C73B7" w:rsidRPr="006C73B7" w:rsidRDefault="006C73B7" w:rsidP="009458D7">
      <w:pPr>
        <w:numPr>
          <w:ilvl w:val="0"/>
          <w:numId w:val="3"/>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sit down when eating and drinking</w:t>
      </w:r>
    </w:p>
    <w:p w14:paraId="7CADDBFB" w14:textId="77777777" w:rsidR="006C73B7" w:rsidRPr="006C73B7" w:rsidRDefault="006C73B7" w:rsidP="009458D7">
      <w:pPr>
        <w:numPr>
          <w:ilvl w:val="0"/>
          <w:numId w:val="2"/>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walk inside</w:t>
      </w:r>
    </w:p>
    <w:p w14:paraId="34DD3959" w14:textId="77777777" w:rsidR="006C73B7" w:rsidRPr="006C73B7" w:rsidRDefault="006C73B7" w:rsidP="009458D7">
      <w:pPr>
        <w:numPr>
          <w:ilvl w:val="0"/>
          <w:numId w:val="2"/>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 xml:space="preserve">Not to throw things inside </w:t>
      </w:r>
    </w:p>
    <w:p w14:paraId="25EDED44" w14:textId="77777777" w:rsidR="006C73B7" w:rsidRPr="006C73B7" w:rsidRDefault="006C73B7" w:rsidP="009458D7">
      <w:pPr>
        <w:numPr>
          <w:ilvl w:val="0"/>
          <w:numId w:val="2"/>
        </w:numPr>
        <w:tabs>
          <w:tab w:val="clear" w:pos="720"/>
          <w:tab w:val="num" w:pos="567"/>
        </w:tabs>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Not to physically harm another child.</w:t>
      </w:r>
    </w:p>
    <w:p w14:paraId="33B40CB1" w14:textId="77777777" w:rsidR="006C73B7" w:rsidRPr="006C73B7" w:rsidRDefault="006C73B7" w:rsidP="006C73B7">
      <w:pPr>
        <w:jc w:val="both"/>
        <w:rPr>
          <w:rFonts w:asciiTheme="minorHAnsi" w:hAnsiTheme="minorHAnsi" w:cstheme="minorHAnsi"/>
          <w:b/>
          <w:bCs/>
          <w:sz w:val="22"/>
          <w:szCs w:val="22"/>
        </w:rPr>
      </w:pPr>
    </w:p>
    <w:p w14:paraId="1D57A49D" w14:textId="77777777" w:rsidR="006C73B7" w:rsidRPr="006C73B7" w:rsidRDefault="006C73B7" w:rsidP="006C73B7">
      <w:pPr>
        <w:jc w:val="both"/>
        <w:rPr>
          <w:rFonts w:asciiTheme="minorHAnsi" w:hAnsiTheme="minorHAnsi" w:cstheme="minorHAnsi"/>
          <w:b/>
          <w:bCs/>
          <w:sz w:val="22"/>
          <w:szCs w:val="22"/>
        </w:rPr>
      </w:pPr>
      <w:r w:rsidRPr="006C73B7">
        <w:rPr>
          <w:rFonts w:asciiTheme="minorHAnsi" w:hAnsiTheme="minorHAnsi" w:cstheme="minorHAnsi"/>
          <w:b/>
          <w:bCs/>
          <w:sz w:val="22"/>
          <w:szCs w:val="22"/>
        </w:rPr>
        <w:t>What we expect of teachers:</w:t>
      </w:r>
    </w:p>
    <w:p w14:paraId="4652EB5C" w14:textId="36B43D1E"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To listen to children and respond sensitively to their feelings</w:t>
      </w:r>
      <w:r w:rsidR="00E3771B">
        <w:rPr>
          <w:rFonts w:asciiTheme="minorHAnsi" w:hAnsiTheme="minorHAnsi" w:cstheme="minorHAnsi"/>
          <w:sz w:val="22"/>
          <w:szCs w:val="22"/>
        </w:rPr>
        <w:t>.</w:t>
      </w:r>
    </w:p>
    <w:p w14:paraId="761BF778" w14:textId="7F1DD653"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Be consistent and reliable in the behaviour with children</w:t>
      </w:r>
      <w:r w:rsidR="00E3771B">
        <w:rPr>
          <w:rFonts w:asciiTheme="minorHAnsi" w:hAnsiTheme="minorHAnsi" w:cstheme="minorHAnsi"/>
          <w:sz w:val="22"/>
          <w:szCs w:val="22"/>
        </w:rPr>
        <w:t>.</w:t>
      </w:r>
      <w:r w:rsidRPr="006C73B7">
        <w:rPr>
          <w:rFonts w:asciiTheme="minorHAnsi" w:hAnsiTheme="minorHAnsi" w:cstheme="minorHAnsi"/>
          <w:sz w:val="22"/>
          <w:szCs w:val="22"/>
        </w:rPr>
        <w:t xml:space="preserve"> </w:t>
      </w:r>
    </w:p>
    <w:p w14:paraId="29F1A8A3" w14:textId="77777777"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State expectations of behaviour in a positive manner</w:t>
      </w:r>
    </w:p>
    <w:p w14:paraId="36DF3A60" w14:textId="77777777"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Give appropriate/acceptable choices and encourage responsibility for consequences.</w:t>
      </w:r>
    </w:p>
    <w:p w14:paraId="2CCF4174" w14:textId="67388A48"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Support strategies for all children involved in any conflict</w:t>
      </w:r>
      <w:r w:rsidR="00E3771B">
        <w:rPr>
          <w:rFonts w:asciiTheme="minorHAnsi" w:hAnsiTheme="minorHAnsi" w:cstheme="minorHAnsi"/>
          <w:sz w:val="22"/>
          <w:szCs w:val="22"/>
        </w:rPr>
        <w:t>.</w:t>
      </w:r>
    </w:p>
    <w:p w14:paraId="260ECB0B" w14:textId="77777777"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Value mistakes as learning opportunities.</w:t>
      </w:r>
    </w:p>
    <w:p w14:paraId="20903EEA" w14:textId="77777777"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Role model appropriate behaviour</w:t>
      </w:r>
    </w:p>
    <w:p w14:paraId="58CA4949" w14:textId="77777777"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Avoid the use of ‘NO’ and ‘DON’T’, (Asking children “is that safe, is that kind?”).</w:t>
      </w:r>
    </w:p>
    <w:p w14:paraId="636A4AC9" w14:textId="4D74CB2C" w:rsidR="006C73B7" w:rsidRPr="006C73B7" w:rsidRDefault="006C73B7" w:rsidP="009458D7">
      <w:pPr>
        <w:numPr>
          <w:ilvl w:val="0"/>
          <w:numId w:val="8"/>
        </w:numPr>
        <w:tabs>
          <w:tab w:val="clear" w:pos="720"/>
          <w:tab w:val="num" w:pos="567"/>
        </w:tabs>
        <w:ind w:hanging="720"/>
        <w:jc w:val="both"/>
        <w:rPr>
          <w:rFonts w:asciiTheme="minorHAnsi" w:hAnsiTheme="minorHAnsi" w:cstheme="minorHAnsi"/>
          <w:b/>
          <w:bCs/>
          <w:sz w:val="22"/>
          <w:szCs w:val="22"/>
        </w:rPr>
      </w:pPr>
      <w:r w:rsidRPr="006C73B7">
        <w:rPr>
          <w:rFonts w:asciiTheme="minorHAnsi" w:hAnsiTheme="minorHAnsi" w:cstheme="minorHAnsi"/>
          <w:sz w:val="22"/>
          <w:szCs w:val="22"/>
        </w:rPr>
        <w:t>Discuss the behaviour not the children and give positive guidance</w:t>
      </w:r>
      <w:r w:rsidR="000D6844">
        <w:rPr>
          <w:rFonts w:asciiTheme="minorHAnsi" w:hAnsiTheme="minorHAnsi" w:cstheme="minorHAnsi"/>
          <w:sz w:val="22"/>
          <w:szCs w:val="22"/>
        </w:rPr>
        <w:t xml:space="preserve"> that</w:t>
      </w:r>
      <w:r w:rsidRPr="006C73B7">
        <w:rPr>
          <w:rFonts w:asciiTheme="minorHAnsi" w:hAnsiTheme="minorHAnsi" w:cstheme="minorHAnsi"/>
          <w:sz w:val="22"/>
          <w:szCs w:val="22"/>
        </w:rPr>
        <w:t xml:space="preserve"> </w:t>
      </w:r>
      <w:r w:rsidR="000D6844" w:rsidRPr="006C73B7">
        <w:rPr>
          <w:rFonts w:asciiTheme="minorHAnsi" w:hAnsiTheme="minorHAnsi" w:cstheme="minorHAnsi"/>
          <w:sz w:val="22"/>
          <w:szCs w:val="22"/>
        </w:rPr>
        <w:t>does not blame</w:t>
      </w:r>
      <w:r w:rsidRPr="006C73B7">
        <w:rPr>
          <w:rFonts w:asciiTheme="minorHAnsi" w:hAnsiTheme="minorHAnsi" w:cstheme="minorHAnsi"/>
          <w:sz w:val="22"/>
          <w:szCs w:val="22"/>
        </w:rPr>
        <w:t>.</w:t>
      </w:r>
    </w:p>
    <w:p w14:paraId="7FC3F5FB" w14:textId="77777777" w:rsidR="006C73B7" w:rsidRPr="006C73B7" w:rsidRDefault="006C73B7" w:rsidP="006C73B7">
      <w:pPr>
        <w:jc w:val="both"/>
        <w:rPr>
          <w:rFonts w:asciiTheme="minorHAnsi" w:hAnsiTheme="minorHAnsi" w:cstheme="minorHAnsi"/>
          <w:sz w:val="22"/>
          <w:szCs w:val="22"/>
        </w:rPr>
      </w:pPr>
    </w:p>
    <w:p w14:paraId="1BC08CC8" w14:textId="77777777" w:rsidR="006C73B7" w:rsidRPr="006C73B7" w:rsidRDefault="006C73B7" w:rsidP="006C73B7">
      <w:pPr>
        <w:jc w:val="both"/>
        <w:rPr>
          <w:rFonts w:asciiTheme="minorHAnsi" w:hAnsiTheme="minorHAnsi" w:cstheme="minorHAnsi"/>
          <w:b/>
          <w:bCs/>
          <w:sz w:val="22"/>
          <w:szCs w:val="22"/>
        </w:rPr>
      </w:pPr>
      <w:r w:rsidRPr="006C73B7">
        <w:rPr>
          <w:rFonts w:asciiTheme="minorHAnsi" w:hAnsiTheme="minorHAnsi" w:cstheme="minorHAnsi"/>
          <w:sz w:val="22"/>
          <w:szCs w:val="22"/>
        </w:rPr>
        <w:t xml:space="preserve">A few consistent rules will be discussed with the children frequently to encourage their ownership of the limits. </w:t>
      </w:r>
    </w:p>
    <w:p w14:paraId="44E58C07" w14:textId="77777777" w:rsidR="0088403D" w:rsidRPr="006C73B7" w:rsidRDefault="0088403D" w:rsidP="0088403D">
      <w:pPr>
        <w:rPr>
          <w:rFonts w:asciiTheme="minorHAnsi" w:hAnsiTheme="minorHAnsi" w:cstheme="minorHAnsi"/>
          <w:sz w:val="22"/>
          <w:szCs w:val="22"/>
        </w:rPr>
      </w:pPr>
    </w:p>
    <w:p w14:paraId="3539CB4D" w14:textId="77777777" w:rsidR="0088403D" w:rsidRPr="006C73B7" w:rsidRDefault="00C87C0A" w:rsidP="0088403D">
      <w:pPr>
        <w:rPr>
          <w:rFonts w:asciiTheme="minorHAnsi" w:hAnsiTheme="minorHAnsi" w:cstheme="minorHAnsi"/>
          <w:b/>
          <w:sz w:val="22"/>
          <w:szCs w:val="22"/>
        </w:rPr>
      </w:pPr>
      <w:r w:rsidRPr="006C73B7">
        <w:rPr>
          <w:rFonts w:asciiTheme="minorHAnsi" w:hAnsiTheme="minorHAnsi" w:cstheme="minorHAnsi"/>
          <w:b/>
          <w:sz w:val="22"/>
          <w:szCs w:val="22"/>
        </w:rPr>
        <w:t>PROCEDURE</w:t>
      </w:r>
      <w:r w:rsidR="0088403D" w:rsidRPr="006C73B7">
        <w:rPr>
          <w:rFonts w:asciiTheme="minorHAnsi" w:hAnsiTheme="minorHAnsi" w:cstheme="minorHAnsi"/>
          <w:b/>
          <w:sz w:val="22"/>
          <w:szCs w:val="22"/>
        </w:rPr>
        <w:t>:</w:t>
      </w:r>
    </w:p>
    <w:p w14:paraId="05390BE3" w14:textId="3E052A67" w:rsidR="006C73B7" w:rsidRPr="006C73B7" w:rsidRDefault="006C73B7" w:rsidP="006C73B7">
      <w:pPr>
        <w:rPr>
          <w:rFonts w:asciiTheme="minorHAnsi" w:hAnsiTheme="minorHAnsi" w:cstheme="minorHAnsi"/>
          <w:b/>
          <w:sz w:val="22"/>
          <w:szCs w:val="22"/>
        </w:rPr>
      </w:pPr>
      <w:r w:rsidRPr="006C73B7">
        <w:rPr>
          <w:rFonts w:asciiTheme="minorHAnsi" w:hAnsiTheme="minorHAnsi" w:cstheme="minorHAnsi"/>
          <w:b/>
          <w:sz w:val="22"/>
          <w:szCs w:val="22"/>
        </w:rPr>
        <w:t>When intervention is required</w:t>
      </w:r>
      <w:r w:rsidR="00E3771B">
        <w:rPr>
          <w:rFonts w:asciiTheme="minorHAnsi" w:hAnsiTheme="minorHAnsi" w:cstheme="minorHAnsi"/>
          <w:b/>
          <w:sz w:val="22"/>
          <w:szCs w:val="22"/>
        </w:rPr>
        <w:t>,</w:t>
      </w:r>
      <w:r w:rsidRPr="006C73B7">
        <w:rPr>
          <w:rFonts w:asciiTheme="minorHAnsi" w:hAnsiTheme="minorHAnsi" w:cstheme="minorHAnsi"/>
          <w:b/>
          <w:sz w:val="22"/>
          <w:szCs w:val="22"/>
        </w:rPr>
        <w:t xml:space="preserve"> teachers’ will:</w:t>
      </w:r>
    </w:p>
    <w:p w14:paraId="7889BECE" w14:textId="522D907D" w:rsidR="006C73B7" w:rsidRPr="006C73B7" w:rsidRDefault="000D6844"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Act</w:t>
      </w:r>
      <w:r w:rsidR="006C73B7" w:rsidRPr="006C73B7">
        <w:rPr>
          <w:rFonts w:asciiTheme="minorHAnsi" w:hAnsiTheme="minorHAnsi" w:cstheme="minorHAnsi"/>
          <w:sz w:val="22"/>
          <w:szCs w:val="22"/>
        </w:rPr>
        <w:t xml:space="preserve"> promptly.</w:t>
      </w:r>
    </w:p>
    <w:p w14:paraId="5769DFA4" w14:textId="77777777" w:rsidR="006C73B7" w:rsidRPr="006C73B7" w:rsidRDefault="006C73B7"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Ensure everyone is safe. </w:t>
      </w:r>
    </w:p>
    <w:p w14:paraId="13B58BB2" w14:textId="67568C2B" w:rsidR="006C73B7" w:rsidRPr="006C73B7" w:rsidRDefault="006C73B7"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Give attention to the hurt child first if working alone, </w:t>
      </w:r>
      <w:r w:rsidR="00E749D7">
        <w:rPr>
          <w:rFonts w:asciiTheme="minorHAnsi" w:hAnsiTheme="minorHAnsi" w:cstheme="minorHAnsi"/>
          <w:sz w:val="22"/>
          <w:szCs w:val="22"/>
        </w:rPr>
        <w:t xml:space="preserve">if </w:t>
      </w:r>
      <w:r w:rsidRPr="006C73B7">
        <w:rPr>
          <w:rFonts w:asciiTheme="minorHAnsi" w:hAnsiTheme="minorHAnsi" w:cstheme="minorHAnsi"/>
          <w:sz w:val="22"/>
          <w:szCs w:val="22"/>
        </w:rPr>
        <w:t xml:space="preserve">the assistance of another teacher is available both children will be given attention at the same time. </w:t>
      </w:r>
    </w:p>
    <w:p w14:paraId="36BCDB78" w14:textId="77777777" w:rsidR="006C73B7" w:rsidRPr="006C73B7" w:rsidRDefault="006C73B7"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Recognise and support children and their feelings, show them that feelings and emotions are real.</w:t>
      </w:r>
    </w:p>
    <w:p w14:paraId="063C6017" w14:textId="77777777" w:rsidR="006C73B7" w:rsidRPr="006C73B7" w:rsidRDefault="006C73B7"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Have a variety of skills to set appropriate consequences for inappropriate behaviour.</w:t>
      </w:r>
    </w:p>
    <w:p w14:paraId="553F0F7F" w14:textId="77777777" w:rsidR="006C73B7" w:rsidRDefault="006C73B7" w:rsidP="009458D7">
      <w:pPr>
        <w:numPr>
          <w:ilvl w:val="0"/>
          <w:numId w:val="6"/>
        </w:numPr>
        <w:tabs>
          <w:tab w:val="left" w:pos="567"/>
        </w:tabs>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Remove a child who is causing hurt, pain or discomfort to others and sit them next to the teacher (or another teacher) for a short period of time (1 minute per year of their life e.g. a two year old is removed for a maximum of two minutes. </w:t>
      </w:r>
    </w:p>
    <w:p w14:paraId="6F425D5D" w14:textId="77777777" w:rsidR="009458D7" w:rsidRPr="006C73B7" w:rsidRDefault="009458D7" w:rsidP="009458D7">
      <w:pPr>
        <w:tabs>
          <w:tab w:val="left" w:pos="567"/>
        </w:tabs>
        <w:ind w:left="720"/>
        <w:rPr>
          <w:rFonts w:asciiTheme="minorHAnsi" w:hAnsiTheme="minorHAnsi" w:cstheme="minorHAnsi"/>
          <w:sz w:val="22"/>
          <w:szCs w:val="22"/>
        </w:rPr>
      </w:pPr>
    </w:p>
    <w:p w14:paraId="6004BE02" w14:textId="77777777" w:rsidR="006C73B7" w:rsidRPr="006C73B7" w:rsidRDefault="006C73B7" w:rsidP="006C73B7">
      <w:pPr>
        <w:rPr>
          <w:rFonts w:asciiTheme="minorHAnsi" w:hAnsiTheme="minorHAnsi" w:cstheme="minorHAnsi"/>
          <w:sz w:val="22"/>
          <w:szCs w:val="22"/>
        </w:rPr>
      </w:pPr>
      <w:r w:rsidRPr="006C73B7">
        <w:rPr>
          <w:rFonts w:asciiTheme="minorHAnsi" w:hAnsiTheme="minorHAnsi" w:cstheme="minorHAnsi"/>
          <w:sz w:val="22"/>
          <w:szCs w:val="22"/>
        </w:rPr>
        <w:t>The teacher will then support the child to re-integrate into the group or activity in an appropriate manner.</w:t>
      </w:r>
    </w:p>
    <w:p w14:paraId="30FA2B11" w14:textId="77777777"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Diffuse situations by suggesting children work in a different area of the centre. </w:t>
      </w:r>
    </w:p>
    <w:p w14:paraId="08530AF0" w14:textId="77777777"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Clearly but simply explain the feelings of each child involved in conflict. This will help children to verbalise feelings. </w:t>
      </w:r>
    </w:p>
    <w:p w14:paraId="74D751E8" w14:textId="382F6BD3" w:rsid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In consultation with parents, set in place a behaviour management programme if necessary. </w:t>
      </w:r>
    </w:p>
    <w:p w14:paraId="0E484C1B" w14:textId="14EB5268" w:rsidR="00AE7AF4" w:rsidRDefault="00AE7AF4" w:rsidP="00AE7AF4">
      <w:pPr>
        <w:rPr>
          <w:rFonts w:asciiTheme="minorHAnsi" w:hAnsiTheme="minorHAnsi" w:cstheme="minorHAnsi"/>
          <w:sz w:val="22"/>
          <w:szCs w:val="22"/>
        </w:rPr>
      </w:pPr>
    </w:p>
    <w:p w14:paraId="329034B3" w14:textId="3E52E6A9" w:rsidR="006C73B7" w:rsidRPr="006862C6" w:rsidRDefault="006C73B7" w:rsidP="006C73B7">
      <w:pPr>
        <w:pStyle w:val="BodyText2"/>
        <w:rPr>
          <w:rFonts w:asciiTheme="minorHAnsi" w:hAnsiTheme="minorHAnsi" w:cstheme="minorHAnsi"/>
          <w:sz w:val="22"/>
          <w:szCs w:val="22"/>
        </w:rPr>
      </w:pPr>
      <w:r w:rsidRPr="006862C6">
        <w:rPr>
          <w:rFonts w:asciiTheme="minorHAnsi" w:hAnsiTheme="minorHAnsi" w:cstheme="minorHAnsi"/>
          <w:sz w:val="22"/>
          <w:szCs w:val="22"/>
        </w:rPr>
        <w:t xml:space="preserve">All children will be supported to develop assertive skills to work with conflict </w:t>
      </w:r>
      <w:r w:rsidR="00AE7AF4" w:rsidRPr="006862C6">
        <w:rPr>
          <w:rFonts w:asciiTheme="minorHAnsi" w:hAnsiTheme="minorHAnsi" w:cstheme="minorHAnsi"/>
          <w:sz w:val="22"/>
          <w:szCs w:val="22"/>
        </w:rPr>
        <w:t>and disruptive behaviour.</w:t>
      </w:r>
    </w:p>
    <w:p w14:paraId="0314B5FE" w14:textId="6F49888B" w:rsidR="00AE7AF4" w:rsidRPr="006862C6" w:rsidRDefault="00AE7AF4" w:rsidP="00AE7AF4">
      <w:pPr>
        <w:rPr>
          <w:rFonts w:asciiTheme="minorHAnsi" w:hAnsiTheme="minorHAnsi" w:cstheme="minorHAnsi"/>
          <w:sz w:val="22"/>
          <w:szCs w:val="22"/>
        </w:rPr>
      </w:pPr>
      <w:r w:rsidRPr="006862C6">
        <w:rPr>
          <w:rFonts w:asciiTheme="minorHAnsi" w:hAnsiTheme="minorHAnsi" w:cstheme="minorHAnsi"/>
          <w:sz w:val="22"/>
          <w:szCs w:val="22"/>
        </w:rPr>
        <w:t>Other children at the centre impacted by the behaviour of others will be supported by teachers to develop strategies to deal with conflict or inappropriate behaviour of other children.</w:t>
      </w:r>
    </w:p>
    <w:p w14:paraId="3EE58B7F" w14:textId="5653583B" w:rsidR="00AE7AF4" w:rsidRDefault="00AE7AF4" w:rsidP="00AE7AF4">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Seek adult support</w:t>
      </w:r>
      <w:r w:rsidR="00E3771B">
        <w:rPr>
          <w:rFonts w:asciiTheme="minorHAnsi" w:hAnsiTheme="minorHAnsi" w:cstheme="minorHAnsi"/>
          <w:sz w:val="22"/>
          <w:szCs w:val="22"/>
        </w:rPr>
        <w:t>.</w:t>
      </w:r>
      <w:r w:rsidRPr="006C73B7">
        <w:rPr>
          <w:rFonts w:asciiTheme="minorHAnsi" w:hAnsiTheme="minorHAnsi" w:cstheme="minorHAnsi"/>
          <w:sz w:val="22"/>
          <w:szCs w:val="22"/>
        </w:rPr>
        <w:t xml:space="preserve"> </w:t>
      </w:r>
    </w:p>
    <w:p w14:paraId="4E2D2F51" w14:textId="77777777"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Say "stop it</w:t>
      </w:r>
      <w:r w:rsidR="00B315C8">
        <w:rPr>
          <w:rFonts w:asciiTheme="minorHAnsi" w:hAnsiTheme="minorHAnsi" w:cstheme="minorHAnsi"/>
          <w:sz w:val="22"/>
          <w:szCs w:val="22"/>
        </w:rPr>
        <w:t xml:space="preserve"> -</w:t>
      </w:r>
      <w:r w:rsidRPr="006C73B7">
        <w:rPr>
          <w:rFonts w:asciiTheme="minorHAnsi" w:hAnsiTheme="minorHAnsi" w:cstheme="minorHAnsi"/>
          <w:sz w:val="22"/>
          <w:szCs w:val="22"/>
        </w:rPr>
        <w:t xml:space="preserve"> I don't like it when you...”</w:t>
      </w:r>
    </w:p>
    <w:p w14:paraId="367D11D7" w14:textId="0D67B89D" w:rsid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Move away to a safe place.</w:t>
      </w:r>
    </w:p>
    <w:p w14:paraId="5F2222FE" w14:textId="0BCD1961" w:rsidR="00AE7AF4" w:rsidRPr="006862C6" w:rsidRDefault="00AE7AF4" w:rsidP="009458D7">
      <w:pPr>
        <w:numPr>
          <w:ilvl w:val="0"/>
          <w:numId w:val="6"/>
        </w:numPr>
        <w:ind w:left="567" w:hanging="414"/>
        <w:rPr>
          <w:rFonts w:asciiTheme="minorHAnsi" w:hAnsiTheme="minorHAnsi" w:cstheme="minorHAnsi"/>
          <w:sz w:val="22"/>
          <w:szCs w:val="22"/>
        </w:rPr>
      </w:pPr>
      <w:r w:rsidRPr="006862C6">
        <w:rPr>
          <w:rFonts w:asciiTheme="minorHAnsi" w:hAnsiTheme="minorHAnsi" w:cstheme="minorHAnsi"/>
          <w:sz w:val="22"/>
          <w:szCs w:val="22"/>
        </w:rPr>
        <w:t>Have their feelings and/or worries acknowledged</w:t>
      </w:r>
      <w:r w:rsidR="00E3771B">
        <w:rPr>
          <w:rFonts w:asciiTheme="minorHAnsi" w:hAnsiTheme="minorHAnsi" w:cstheme="minorHAnsi"/>
          <w:sz w:val="22"/>
          <w:szCs w:val="22"/>
        </w:rPr>
        <w:t>.</w:t>
      </w:r>
    </w:p>
    <w:p w14:paraId="5C2333CA" w14:textId="77777777" w:rsidR="00AE7AF4" w:rsidRPr="006862C6" w:rsidRDefault="00AE7AF4" w:rsidP="00AE7AF4">
      <w:pPr>
        <w:ind w:left="567"/>
        <w:rPr>
          <w:rFonts w:asciiTheme="minorHAnsi" w:hAnsiTheme="minorHAnsi" w:cstheme="minorHAnsi"/>
          <w:sz w:val="22"/>
          <w:szCs w:val="22"/>
        </w:rPr>
      </w:pPr>
    </w:p>
    <w:p w14:paraId="1441229A" w14:textId="7E4C4A73" w:rsidR="00AE7AF4" w:rsidRPr="006862C6" w:rsidRDefault="00AE7AF4" w:rsidP="00AE7AF4">
      <w:pPr>
        <w:rPr>
          <w:rFonts w:asciiTheme="minorHAnsi" w:hAnsiTheme="minorHAnsi" w:cstheme="minorHAnsi"/>
          <w:sz w:val="22"/>
          <w:szCs w:val="22"/>
        </w:rPr>
      </w:pPr>
      <w:r w:rsidRPr="006862C6">
        <w:rPr>
          <w:rFonts w:asciiTheme="minorHAnsi" w:hAnsiTheme="minorHAnsi" w:cstheme="minorHAnsi"/>
          <w:sz w:val="22"/>
          <w:szCs w:val="22"/>
        </w:rPr>
        <w:t>Teachers will, while maintaining the confidentiality of the child needing support, share with the parents of affected children the strategies being used and the ways in which their child is being supported to deal with the situation.</w:t>
      </w:r>
    </w:p>
    <w:p w14:paraId="77222FA8" w14:textId="77777777" w:rsidR="006C73B7" w:rsidRPr="006C73B7" w:rsidRDefault="006C73B7" w:rsidP="006C73B7">
      <w:pPr>
        <w:pStyle w:val="BodyText2"/>
        <w:rPr>
          <w:rFonts w:asciiTheme="minorHAnsi" w:hAnsiTheme="minorHAnsi" w:cstheme="minorHAnsi"/>
          <w:sz w:val="22"/>
          <w:szCs w:val="22"/>
        </w:rPr>
      </w:pPr>
    </w:p>
    <w:p w14:paraId="37DDAADD" w14:textId="77777777" w:rsidR="00AE7AF4" w:rsidRDefault="00AE7AF4" w:rsidP="006C73B7">
      <w:pPr>
        <w:pStyle w:val="BodyText2"/>
        <w:rPr>
          <w:rFonts w:asciiTheme="minorHAnsi" w:hAnsiTheme="minorHAnsi" w:cstheme="minorHAnsi"/>
          <w:sz w:val="22"/>
          <w:szCs w:val="22"/>
        </w:rPr>
      </w:pPr>
    </w:p>
    <w:p w14:paraId="23CB75B5" w14:textId="77777777" w:rsidR="00AE7AF4" w:rsidRDefault="00AE7AF4" w:rsidP="006C73B7">
      <w:pPr>
        <w:pStyle w:val="BodyText2"/>
        <w:rPr>
          <w:rFonts w:asciiTheme="minorHAnsi" w:hAnsiTheme="minorHAnsi" w:cstheme="minorHAnsi"/>
          <w:sz w:val="22"/>
          <w:szCs w:val="22"/>
        </w:rPr>
      </w:pPr>
    </w:p>
    <w:p w14:paraId="0220D202" w14:textId="77777777" w:rsidR="00AE7AF4" w:rsidRDefault="00AE7AF4" w:rsidP="006C73B7">
      <w:pPr>
        <w:pStyle w:val="BodyText2"/>
        <w:rPr>
          <w:rFonts w:asciiTheme="minorHAnsi" w:hAnsiTheme="minorHAnsi" w:cstheme="minorHAnsi"/>
          <w:sz w:val="22"/>
          <w:szCs w:val="22"/>
        </w:rPr>
      </w:pPr>
    </w:p>
    <w:p w14:paraId="758B35F7" w14:textId="4F6F7679" w:rsidR="006C73B7" w:rsidRPr="006C73B7" w:rsidRDefault="006C73B7" w:rsidP="006C73B7">
      <w:pPr>
        <w:pStyle w:val="BodyText2"/>
        <w:rPr>
          <w:rFonts w:asciiTheme="minorHAnsi" w:hAnsiTheme="minorHAnsi" w:cstheme="minorHAnsi"/>
          <w:sz w:val="22"/>
          <w:szCs w:val="22"/>
        </w:rPr>
      </w:pPr>
      <w:r w:rsidRPr="006C73B7">
        <w:rPr>
          <w:rFonts w:asciiTheme="minorHAnsi" w:hAnsiTheme="minorHAnsi" w:cstheme="minorHAnsi"/>
          <w:sz w:val="22"/>
          <w:szCs w:val="22"/>
        </w:rPr>
        <w:t xml:space="preserve">If teachers can clearly identify a child is dealing with </w:t>
      </w:r>
      <w:r w:rsidR="000D6844" w:rsidRPr="006C73B7">
        <w:rPr>
          <w:rFonts w:asciiTheme="minorHAnsi" w:hAnsiTheme="minorHAnsi" w:cstheme="minorHAnsi"/>
          <w:sz w:val="22"/>
          <w:szCs w:val="22"/>
        </w:rPr>
        <w:t>anger,</w:t>
      </w:r>
      <w:r w:rsidRPr="006C73B7">
        <w:rPr>
          <w:rFonts w:asciiTheme="minorHAnsi" w:hAnsiTheme="minorHAnsi" w:cstheme="minorHAnsi"/>
          <w:sz w:val="22"/>
          <w:szCs w:val="22"/>
        </w:rPr>
        <w:t xml:space="preserve"> they will support the child by:</w:t>
      </w:r>
    </w:p>
    <w:p w14:paraId="78A24155" w14:textId="1B43D735"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lastRenderedPageBreak/>
        <w:t>Suggesting that children ask (a teacher or adult) for help</w:t>
      </w:r>
      <w:r w:rsidR="00E3771B">
        <w:rPr>
          <w:rFonts w:asciiTheme="minorHAnsi" w:hAnsiTheme="minorHAnsi" w:cstheme="minorHAnsi"/>
          <w:sz w:val="22"/>
          <w:szCs w:val="22"/>
        </w:rPr>
        <w:t>.</w:t>
      </w:r>
      <w:r w:rsidRPr="006C73B7">
        <w:rPr>
          <w:rFonts w:asciiTheme="minorHAnsi" w:hAnsiTheme="minorHAnsi" w:cstheme="minorHAnsi"/>
          <w:sz w:val="22"/>
          <w:szCs w:val="22"/>
        </w:rPr>
        <w:t xml:space="preserve"> </w:t>
      </w:r>
    </w:p>
    <w:p w14:paraId="03B15CC8" w14:textId="77777777"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Verbalising the issue </w:t>
      </w:r>
    </w:p>
    <w:p w14:paraId="464124B8" w14:textId="2A690DD1" w:rsidR="006C73B7" w:rsidRPr="006C73B7" w:rsidRDefault="006C73B7" w:rsidP="009458D7">
      <w:pPr>
        <w:numPr>
          <w:ilvl w:val="0"/>
          <w:numId w:val="6"/>
        </w:numPr>
        <w:ind w:left="567" w:hanging="414"/>
        <w:rPr>
          <w:rFonts w:asciiTheme="minorHAnsi" w:hAnsiTheme="minorHAnsi" w:cstheme="minorHAnsi"/>
          <w:sz w:val="22"/>
          <w:szCs w:val="22"/>
        </w:rPr>
      </w:pPr>
      <w:r w:rsidRPr="006C73B7">
        <w:rPr>
          <w:rFonts w:asciiTheme="minorHAnsi" w:hAnsiTheme="minorHAnsi" w:cstheme="minorHAnsi"/>
          <w:sz w:val="22"/>
          <w:szCs w:val="22"/>
        </w:rPr>
        <w:t>Strategise on ways of dealing with the issue</w:t>
      </w:r>
      <w:r w:rsidR="00E3771B">
        <w:rPr>
          <w:rFonts w:asciiTheme="minorHAnsi" w:hAnsiTheme="minorHAnsi" w:cstheme="minorHAnsi"/>
          <w:sz w:val="22"/>
          <w:szCs w:val="22"/>
        </w:rPr>
        <w:t>.</w:t>
      </w:r>
    </w:p>
    <w:p w14:paraId="53421E52" w14:textId="77777777" w:rsidR="00AE7AF4" w:rsidRDefault="006C73B7" w:rsidP="00AE7AF4">
      <w:pPr>
        <w:rPr>
          <w:rFonts w:asciiTheme="minorHAnsi" w:hAnsiTheme="minorHAnsi" w:cstheme="minorHAnsi"/>
          <w:sz w:val="22"/>
          <w:szCs w:val="22"/>
        </w:rPr>
      </w:pPr>
      <w:r w:rsidRPr="006C73B7">
        <w:rPr>
          <w:rFonts w:asciiTheme="minorHAnsi" w:hAnsiTheme="minorHAnsi" w:cstheme="minorHAnsi"/>
          <w:sz w:val="22"/>
          <w:szCs w:val="22"/>
        </w:rPr>
        <w:t xml:space="preserve">It is important to remember that the way that behaviour is managed </w:t>
      </w:r>
      <w:r w:rsidRPr="006C73B7">
        <w:rPr>
          <w:rFonts w:asciiTheme="minorHAnsi" w:hAnsiTheme="minorHAnsi" w:cstheme="minorHAnsi"/>
          <w:b/>
          <w:sz w:val="22"/>
          <w:szCs w:val="22"/>
        </w:rPr>
        <w:t>now</w:t>
      </w:r>
      <w:r w:rsidRPr="006C73B7">
        <w:rPr>
          <w:rFonts w:asciiTheme="minorHAnsi" w:hAnsiTheme="minorHAnsi" w:cstheme="minorHAnsi"/>
          <w:sz w:val="22"/>
          <w:szCs w:val="22"/>
        </w:rPr>
        <w:t xml:space="preserve"> will impact on a child's entire life! </w:t>
      </w:r>
    </w:p>
    <w:p w14:paraId="3FCD340E" w14:textId="77777777" w:rsidR="00AE7AF4" w:rsidRDefault="00AE7AF4" w:rsidP="00AE7AF4">
      <w:pPr>
        <w:rPr>
          <w:rFonts w:asciiTheme="minorHAnsi" w:hAnsiTheme="minorHAnsi" w:cstheme="minorHAnsi"/>
          <w:sz w:val="22"/>
          <w:szCs w:val="22"/>
        </w:rPr>
      </w:pPr>
    </w:p>
    <w:p w14:paraId="4AFC0672" w14:textId="2A920B6E" w:rsidR="006C73B7" w:rsidRPr="006C73B7" w:rsidRDefault="006C73B7" w:rsidP="00AE7AF4">
      <w:pPr>
        <w:rPr>
          <w:rFonts w:asciiTheme="minorHAnsi" w:hAnsiTheme="minorHAnsi" w:cstheme="minorHAnsi"/>
          <w:b/>
          <w:i/>
          <w:sz w:val="22"/>
          <w:szCs w:val="22"/>
        </w:rPr>
      </w:pPr>
      <w:r w:rsidRPr="006C73B7">
        <w:rPr>
          <w:rFonts w:asciiTheme="minorHAnsi" w:hAnsiTheme="minorHAnsi" w:cstheme="minorHAnsi"/>
          <w:b/>
          <w:sz w:val="22"/>
          <w:szCs w:val="22"/>
        </w:rPr>
        <w:t>Process for managing behaviour changes causing on-going concern</w:t>
      </w:r>
      <w:r>
        <w:rPr>
          <w:rFonts w:asciiTheme="minorHAnsi" w:hAnsiTheme="minorHAnsi" w:cstheme="minorHAnsi"/>
          <w:b/>
          <w:sz w:val="22"/>
          <w:szCs w:val="22"/>
        </w:rPr>
        <w:t>.</w:t>
      </w:r>
    </w:p>
    <w:p w14:paraId="53121D84" w14:textId="358499F4" w:rsidR="006C73B7" w:rsidRPr="006C73B7" w:rsidRDefault="006C73B7" w:rsidP="006C73B7">
      <w:pPr>
        <w:rPr>
          <w:rFonts w:asciiTheme="minorHAnsi" w:hAnsiTheme="minorHAnsi" w:cstheme="minorHAnsi"/>
          <w:sz w:val="22"/>
          <w:szCs w:val="22"/>
        </w:rPr>
      </w:pPr>
      <w:r w:rsidRPr="006C73B7">
        <w:rPr>
          <w:rFonts w:asciiTheme="minorHAnsi" w:hAnsiTheme="minorHAnsi" w:cstheme="minorHAnsi"/>
          <w:sz w:val="22"/>
          <w:szCs w:val="22"/>
        </w:rPr>
        <w:t xml:space="preserve">It is important that the situation surrounding the behaviour is observed and recorded.  Pinpoint what is really happening and remember that all behaviour has a meaning.  It may be that something else is not working for the child.  Staff will (in consultation with parents) begin a behaviour modification programme for the child. </w:t>
      </w:r>
    </w:p>
    <w:p w14:paraId="79032146" w14:textId="77777777"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Teachers will observe the child’s behaviour for at least two weeks.</w:t>
      </w:r>
    </w:p>
    <w:p w14:paraId="08206FD9" w14:textId="77777777"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Arrange a meeting with the child’s </w:t>
      </w:r>
      <w:r w:rsidR="009458D7" w:rsidRPr="006C73B7">
        <w:rPr>
          <w:rFonts w:asciiTheme="minorHAnsi" w:hAnsiTheme="minorHAnsi" w:cstheme="minorHAnsi"/>
          <w:sz w:val="22"/>
          <w:szCs w:val="22"/>
        </w:rPr>
        <w:t>parents</w:t>
      </w:r>
      <w:r w:rsidRPr="006C73B7">
        <w:rPr>
          <w:rFonts w:asciiTheme="minorHAnsi" w:hAnsiTheme="minorHAnsi" w:cstheme="minorHAnsi"/>
          <w:sz w:val="22"/>
          <w:szCs w:val="22"/>
        </w:rPr>
        <w:t xml:space="preserve"> or guardians.</w:t>
      </w:r>
    </w:p>
    <w:p w14:paraId="5F6F7D38" w14:textId="77777777"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 xml:space="preserve">Offer strategies from publications from MOE, Incredible Years workshop/folder. </w:t>
      </w:r>
    </w:p>
    <w:p w14:paraId="5323BFAF" w14:textId="4FD10F25"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With the permission of the parents/guardians arrange support from outside agencies if applicable</w:t>
      </w:r>
    </w:p>
    <w:p w14:paraId="1D7D7D75" w14:textId="0D5B8A16"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The behaviour will be discussed at a staff meeting where strategies will be decided and put into place consistently</w:t>
      </w:r>
      <w:r w:rsidR="00E3771B">
        <w:rPr>
          <w:rFonts w:asciiTheme="minorHAnsi" w:hAnsiTheme="minorHAnsi" w:cstheme="minorHAnsi"/>
          <w:sz w:val="22"/>
          <w:szCs w:val="22"/>
        </w:rPr>
        <w:t>.</w:t>
      </w:r>
    </w:p>
    <w:p w14:paraId="7242C605" w14:textId="77777777"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If appropriate the centre will suggest (and possibly arrange) support for parents such as parenting workshops.</w:t>
      </w:r>
    </w:p>
    <w:p w14:paraId="06B3A9D4" w14:textId="77777777" w:rsidR="006C73B7" w:rsidRP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The behaviour and progress will be assessed and reviewed fortnightly at staff meetings, documentation will be shared with parents and any outside agencies engaged in the process.</w:t>
      </w:r>
    </w:p>
    <w:p w14:paraId="3586CECE" w14:textId="33DB7B60" w:rsidR="006C73B7" w:rsidRDefault="006C73B7" w:rsidP="009458D7">
      <w:pPr>
        <w:numPr>
          <w:ilvl w:val="0"/>
          <w:numId w:val="9"/>
        </w:numPr>
        <w:tabs>
          <w:tab w:val="clear" w:pos="720"/>
          <w:tab w:val="num" w:pos="567"/>
        </w:tabs>
        <w:ind w:left="567" w:hanging="414"/>
        <w:rPr>
          <w:rFonts w:asciiTheme="minorHAnsi" w:hAnsiTheme="minorHAnsi" w:cstheme="minorHAnsi"/>
          <w:sz w:val="22"/>
          <w:szCs w:val="22"/>
        </w:rPr>
      </w:pPr>
      <w:r w:rsidRPr="006C73B7">
        <w:rPr>
          <w:rFonts w:asciiTheme="minorHAnsi" w:hAnsiTheme="minorHAnsi" w:cstheme="minorHAnsi"/>
          <w:sz w:val="22"/>
          <w:szCs w:val="22"/>
        </w:rPr>
        <w:t>The centre will maintain confidentiality and respect the child’s and family’s rights to dignity and protection at all times.</w:t>
      </w:r>
    </w:p>
    <w:p w14:paraId="0618D47D" w14:textId="77777777" w:rsidR="00274B11" w:rsidRDefault="00274B11" w:rsidP="00274B11">
      <w:pPr>
        <w:ind w:left="567"/>
        <w:rPr>
          <w:rFonts w:asciiTheme="minorHAnsi" w:hAnsiTheme="minorHAnsi" w:cstheme="minorHAnsi"/>
          <w:sz w:val="22"/>
          <w:szCs w:val="22"/>
        </w:rPr>
      </w:pPr>
    </w:p>
    <w:p w14:paraId="3757683C" w14:textId="77777777" w:rsidR="006C73B7" w:rsidRPr="006C73B7" w:rsidRDefault="006C73B7" w:rsidP="006C73B7">
      <w:pPr>
        <w:jc w:val="both"/>
        <w:rPr>
          <w:rFonts w:asciiTheme="minorHAnsi" w:hAnsiTheme="minorHAnsi" w:cstheme="minorHAnsi"/>
          <w:b/>
          <w:snapToGrid w:val="0"/>
          <w:sz w:val="22"/>
          <w:szCs w:val="22"/>
        </w:rPr>
      </w:pPr>
      <w:r w:rsidRPr="006C73B7">
        <w:rPr>
          <w:rFonts w:asciiTheme="minorHAnsi" w:hAnsiTheme="minorHAnsi" w:cstheme="minorHAnsi"/>
          <w:b/>
          <w:snapToGrid w:val="0"/>
          <w:sz w:val="22"/>
          <w:szCs w:val="22"/>
        </w:rPr>
        <w:t>Preventative Strategies:</w:t>
      </w:r>
    </w:p>
    <w:p w14:paraId="2F469752" w14:textId="77777777" w:rsidR="006C73B7" w:rsidRPr="006C73B7" w:rsidRDefault="006C73B7" w:rsidP="009458D7">
      <w:pPr>
        <w:numPr>
          <w:ilvl w:val="0"/>
          <w:numId w:val="7"/>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To praise and encourage positive behaviour, teacher’s role model positive and respectful interactions.</w:t>
      </w:r>
    </w:p>
    <w:p w14:paraId="4227F03E" w14:textId="687B008D"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Use diversion from conflict situations when necessary and developmentally appropriate</w:t>
      </w:r>
      <w:r w:rsidR="00E3771B">
        <w:rPr>
          <w:rFonts w:asciiTheme="minorHAnsi" w:hAnsiTheme="minorHAnsi" w:cstheme="minorHAnsi"/>
          <w:snapToGrid w:val="0"/>
          <w:sz w:val="22"/>
          <w:szCs w:val="22"/>
        </w:rPr>
        <w:t>.</w:t>
      </w:r>
    </w:p>
    <w:p w14:paraId="113850FE" w14:textId="14A3BC49"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Ensure appropriate equipment, including quantity, is available for the children to reduce the possibility of conflict over sharing</w:t>
      </w:r>
      <w:r w:rsidR="00E3771B">
        <w:rPr>
          <w:rFonts w:asciiTheme="minorHAnsi" w:hAnsiTheme="minorHAnsi" w:cstheme="minorHAnsi"/>
          <w:snapToGrid w:val="0"/>
          <w:sz w:val="22"/>
          <w:szCs w:val="22"/>
        </w:rPr>
        <w:t>.</w:t>
      </w:r>
    </w:p>
    <w:p w14:paraId="3887EB47" w14:textId="77777777" w:rsidR="006C73B7" w:rsidRPr="006C73B7" w:rsidRDefault="006C73B7" w:rsidP="009458D7">
      <w:pPr>
        <w:numPr>
          <w:ilvl w:val="0"/>
          <w:numId w:val="5"/>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Have as few rules as possible but stick to them.</w:t>
      </w:r>
    </w:p>
    <w:p w14:paraId="5159D5D0" w14:textId="77777777" w:rsidR="006C73B7" w:rsidRPr="006C73B7" w:rsidRDefault="006C73B7" w:rsidP="009458D7">
      <w:pPr>
        <w:numPr>
          <w:ilvl w:val="0"/>
          <w:numId w:val="5"/>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Inform children when their behaviour is becoming unacceptable and possible consequences.</w:t>
      </w:r>
    </w:p>
    <w:p w14:paraId="7E6C704A" w14:textId="02DAC0CE" w:rsidR="006C73B7" w:rsidRPr="006C73B7" w:rsidRDefault="006C73B7" w:rsidP="009458D7">
      <w:pPr>
        <w:numPr>
          <w:ilvl w:val="0"/>
          <w:numId w:val="5"/>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 xml:space="preserve">Empower children, </w:t>
      </w:r>
      <w:r w:rsidR="000D6844" w:rsidRPr="006C73B7">
        <w:rPr>
          <w:rFonts w:asciiTheme="minorHAnsi" w:hAnsiTheme="minorHAnsi" w:cstheme="minorHAnsi"/>
          <w:sz w:val="22"/>
          <w:szCs w:val="22"/>
        </w:rPr>
        <w:t>support,</w:t>
      </w:r>
      <w:r w:rsidRPr="006C73B7">
        <w:rPr>
          <w:rFonts w:asciiTheme="minorHAnsi" w:hAnsiTheme="minorHAnsi" w:cstheme="minorHAnsi"/>
          <w:sz w:val="22"/>
          <w:szCs w:val="22"/>
        </w:rPr>
        <w:t xml:space="preserve"> and allow children where possible to resolve their own conflict.</w:t>
      </w:r>
    </w:p>
    <w:p w14:paraId="211CBE05" w14:textId="77777777" w:rsidR="006C73B7" w:rsidRPr="006C73B7" w:rsidRDefault="006C73B7" w:rsidP="009458D7">
      <w:pPr>
        <w:numPr>
          <w:ilvl w:val="0"/>
          <w:numId w:val="5"/>
        </w:numPr>
        <w:tabs>
          <w:tab w:val="clear" w:pos="720"/>
          <w:tab w:val="num" w:pos="567"/>
        </w:tabs>
        <w:ind w:left="567" w:hanging="567"/>
        <w:jc w:val="both"/>
        <w:rPr>
          <w:rFonts w:asciiTheme="minorHAnsi" w:hAnsiTheme="minorHAnsi" w:cstheme="minorHAnsi"/>
          <w:sz w:val="22"/>
          <w:szCs w:val="22"/>
        </w:rPr>
      </w:pPr>
      <w:r w:rsidRPr="006C73B7">
        <w:rPr>
          <w:rFonts w:asciiTheme="minorHAnsi" w:hAnsiTheme="minorHAnsi" w:cstheme="minorHAnsi"/>
          <w:sz w:val="22"/>
          <w:szCs w:val="22"/>
        </w:rPr>
        <w:t>Using a calm voice, and not raised</w:t>
      </w:r>
    </w:p>
    <w:p w14:paraId="66B29876" w14:textId="77777777" w:rsidR="006C73B7" w:rsidRPr="006C73B7" w:rsidRDefault="006C73B7" w:rsidP="006C73B7">
      <w:pPr>
        <w:jc w:val="both"/>
        <w:rPr>
          <w:rFonts w:asciiTheme="minorHAnsi" w:hAnsiTheme="minorHAnsi" w:cstheme="minorHAnsi"/>
          <w:sz w:val="22"/>
          <w:szCs w:val="22"/>
        </w:rPr>
      </w:pPr>
    </w:p>
    <w:p w14:paraId="6C8FCE1E" w14:textId="77777777" w:rsidR="006C73B7" w:rsidRPr="006C73B7" w:rsidRDefault="006C73B7" w:rsidP="006C73B7">
      <w:pPr>
        <w:jc w:val="both"/>
        <w:rPr>
          <w:rFonts w:asciiTheme="minorHAnsi" w:hAnsiTheme="minorHAnsi" w:cstheme="minorHAnsi"/>
          <w:b/>
          <w:snapToGrid w:val="0"/>
          <w:sz w:val="22"/>
          <w:szCs w:val="22"/>
        </w:rPr>
      </w:pPr>
      <w:r w:rsidRPr="006C73B7">
        <w:rPr>
          <w:rFonts w:asciiTheme="minorHAnsi" w:hAnsiTheme="minorHAnsi" w:cstheme="minorHAnsi"/>
          <w:b/>
          <w:snapToGrid w:val="0"/>
          <w:sz w:val="22"/>
          <w:szCs w:val="22"/>
        </w:rPr>
        <w:t>Unacceptable practices:</w:t>
      </w:r>
    </w:p>
    <w:p w14:paraId="63E33A46" w14:textId="51D11EBA"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There will be no physical punishment, ill-treatment, shame, solitary confinement, or deprivation of food or care</w:t>
      </w:r>
      <w:r w:rsidR="00E3771B">
        <w:rPr>
          <w:rFonts w:asciiTheme="minorHAnsi" w:hAnsiTheme="minorHAnsi" w:cstheme="minorHAnsi"/>
          <w:snapToGrid w:val="0"/>
          <w:sz w:val="22"/>
          <w:szCs w:val="22"/>
        </w:rPr>
        <w:t>.</w:t>
      </w:r>
    </w:p>
    <w:p w14:paraId="1F3F867E" w14:textId="77777777"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Blame, harsh language and belittling or degrading children is not to be practiced.</w:t>
      </w:r>
    </w:p>
    <w:p w14:paraId="63175B4D" w14:textId="5E94A8EC"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Corporal punishment is prohibited</w:t>
      </w:r>
      <w:r w:rsidR="00E3771B">
        <w:rPr>
          <w:rFonts w:asciiTheme="minorHAnsi" w:hAnsiTheme="minorHAnsi" w:cstheme="minorHAnsi"/>
          <w:snapToGrid w:val="0"/>
          <w:sz w:val="22"/>
          <w:szCs w:val="22"/>
        </w:rPr>
        <w:t>.</w:t>
      </w:r>
    </w:p>
    <w:p w14:paraId="12167669" w14:textId="77777777"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Verbal abuse is prohibited.</w:t>
      </w:r>
    </w:p>
    <w:p w14:paraId="02C96108" w14:textId="08216065" w:rsidR="006C73B7" w:rsidRPr="006C73B7" w:rsidRDefault="006C73B7" w:rsidP="009458D7">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6C73B7">
        <w:rPr>
          <w:rFonts w:asciiTheme="minorHAnsi" w:hAnsiTheme="minorHAnsi" w:cstheme="minorHAnsi"/>
          <w:snapToGrid w:val="0"/>
          <w:sz w:val="22"/>
          <w:szCs w:val="22"/>
        </w:rPr>
        <w:t>Children will not be excluded from the programme</w:t>
      </w:r>
      <w:r w:rsidR="00E3771B">
        <w:rPr>
          <w:rFonts w:asciiTheme="minorHAnsi" w:hAnsiTheme="minorHAnsi" w:cstheme="minorHAnsi"/>
          <w:snapToGrid w:val="0"/>
          <w:sz w:val="22"/>
          <w:szCs w:val="22"/>
        </w:rPr>
        <w:t>.</w:t>
      </w:r>
    </w:p>
    <w:p w14:paraId="3A0F0366" w14:textId="037BC36F" w:rsidR="006C73B7" w:rsidRPr="00780A8D" w:rsidRDefault="006C73B7" w:rsidP="00513DF8">
      <w:pPr>
        <w:numPr>
          <w:ilvl w:val="0"/>
          <w:numId w:val="4"/>
        </w:numPr>
        <w:tabs>
          <w:tab w:val="clear" w:pos="720"/>
          <w:tab w:val="num" w:pos="567"/>
        </w:tabs>
        <w:ind w:left="567" w:hanging="567"/>
        <w:jc w:val="both"/>
        <w:rPr>
          <w:rFonts w:asciiTheme="minorHAnsi" w:hAnsiTheme="minorHAnsi" w:cstheme="minorHAnsi"/>
          <w:snapToGrid w:val="0"/>
          <w:sz w:val="22"/>
          <w:szCs w:val="22"/>
        </w:rPr>
      </w:pPr>
      <w:r w:rsidRPr="00780A8D">
        <w:rPr>
          <w:rFonts w:asciiTheme="minorHAnsi" w:hAnsiTheme="minorHAnsi" w:cstheme="minorHAnsi"/>
          <w:snapToGrid w:val="0"/>
          <w:sz w:val="22"/>
          <w:szCs w:val="22"/>
        </w:rPr>
        <w:t>Physically restraining a child is not acceptable</w:t>
      </w:r>
      <w:r w:rsidR="00E3771B">
        <w:rPr>
          <w:rFonts w:asciiTheme="minorHAnsi" w:hAnsiTheme="minorHAnsi" w:cstheme="minorHAnsi"/>
          <w:snapToGrid w:val="0"/>
          <w:sz w:val="22"/>
          <w:szCs w:val="22"/>
        </w:rPr>
        <w:t>.</w:t>
      </w:r>
    </w:p>
    <w:p w14:paraId="6D023338" w14:textId="6721420E" w:rsidR="0088403D" w:rsidRPr="006C73B7" w:rsidRDefault="00851C2A" w:rsidP="0088403D">
      <w:pPr>
        <w:rPr>
          <w:rFonts w:asciiTheme="minorHAnsi" w:hAnsiTheme="minorHAnsi" w:cstheme="minorHAnsi"/>
          <w:sz w:val="22"/>
          <w:szCs w:val="22"/>
        </w:rPr>
      </w:pPr>
      <w:r>
        <w:rPr>
          <w:rFonts w:asciiTheme="minorHAnsi" w:hAnsiTheme="minorHAnsi" w:cstheme="minorHAnsi"/>
          <w:noProof/>
          <w:snapToGrid w:val="0"/>
          <w:sz w:val="22"/>
          <w:szCs w:val="22"/>
          <w:lang w:val="en-US" w:eastAsia="zh-TW"/>
        </w:rPr>
        <mc:AlternateContent>
          <mc:Choice Requires="wps">
            <w:drawing>
              <wp:anchor distT="0" distB="0" distL="114300" distR="114300" simplePos="0" relativeHeight="251660288" behindDoc="0" locked="0" layoutInCell="1" allowOverlap="1" wp14:anchorId="7B5B2E72" wp14:editId="64247ECC">
                <wp:simplePos x="0" y="0"/>
                <wp:positionH relativeFrom="column">
                  <wp:posOffset>42545</wp:posOffset>
                </wp:positionH>
                <wp:positionV relativeFrom="paragraph">
                  <wp:posOffset>116205</wp:posOffset>
                </wp:positionV>
                <wp:extent cx="6457315" cy="612775"/>
                <wp:effectExtent l="8890" t="6985" r="1079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612775"/>
                        </a:xfrm>
                        <a:prstGeom prst="rect">
                          <a:avLst/>
                        </a:prstGeom>
                        <a:solidFill>
                          <a:schemeClr val="bg1">
                            <a:lumMod val="75000"/>
                            <a:lumOff val="0"/>
                          </a:schemeClr>
                        </a:solidFill>
                        <a:ln w="9525">
                          <a:solidFill>
                            <a:srgbClr val="000000"/>
                          </a:solidFill>
                          <a:miter lim="800000"/>
                          <a:headEnd/>
                          <a:tailEnd/>
                        </a:ln>
                      </wps:spPr>
                      <wps:txbx>
                        <w:txbxContent>
                          <w:p w14:paraId="7411CCBD" w14:textId="2E1840DD" w:rsidR="009458D7" w:rsidRPr="009458D7" w:rsidRDefault="009458D7" w:rsidP="009458D7">
                            <w:pPr>
                              <w:jc w:val="both"/>
                              <w:rPr>
                                <w:rFonts w:asciiTheme="minorHAnsi" w:hAnsiTheme="minorHAnsi" w:cstheme="minorHAnsi"/>
                                <w:i/>
                                <w:snapToGrid w:val="0"/>
                                <w:sz w:val="22"/>
                                <w:szCs w:val="22"/>
                              </w:rPr>
                            </w:pPr>
                            <w:r w:rsidRPr="009458D7">
                              <w:rPr>
                                <w:rFonts w:asciiTheme="minorHAnsi" w:hAnsiTheme="minorHAnsi" w:cstheme="minorHAnsi"/>
                                <w:b/>
                                <w:i/>
                                <w:snapToGrid w:val="0"/>
                                <w:sz w:val="22"/>
                                <w:szCs w:val="22"/>
                              </w:rPr>
                              <w:t>Reference:</w:t>
                            </w:r>
                            <w:r w:rsidRPr="009458D7">
                              <w:rPr>
                                <w:rFonts w:asciiTheme="minorHAnsi" w:hAnsiTheme="minorHAnsi" w:cstheme="minorHAnsi"/>
                                <w:i/>
                                <w:snapToGrid w:val="0"/>
                                <w:sz w:val="22"/>
                                <w:szCs w:val="22"/>
                              </w:rPr>
                              <w:t xml:space="preserve"> Education (ECC) Regulations, Licensing Criteria for ECE Centres, 2008, 9, Providing Positive Guidance booklet, ERO – Positive foundations for learning:  Confident and Competent Children </w:t>
                            </w:r>
                            <w:r w:rsidR="000D6844" w:rsidRPr="009458D7">
                              <w:rPr>
                                <w:rFonts w:asciiTheme="minorHAnsi" w:hAnsiTheme="minorHAnsi" w:cstheme="minorHAnsi"/>
                                <w:i/>
                                <w:snapToGrid w:val="0"/>
                                <w:sz w:val="22"/>
                                <w:szCs w:val="22"/>
                              </w:rPr>
                              <w:t>in</w:t>
                            </w:r>
                            <w:r w:rsidRPr="009458D7">
                              <w:rPr>
                                <w:rFonts w:asciiTheme="minorHAnsi" w:hAnsiTheme="minorHAnsi" w:cstheme="minorHAnsi"/>
                                <w:i/>
                                <w:snapToGrid w:val="0"/>
                                <w:sz w:val="22"/>
                                <w:szCs w:val="22"/>
                              </w:rPr>
                              <w:t xml:space="preserve"> ECE Services. Incredible years programme, (MOE 2013) Vulnerable Children’s Act 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5B2E72" id="_x0000_t202" coordsize="21600,21600" o:spt="202" path="m,l,21600r21600,l21600,xe">
                <v:stroke joinstyle="miter"/>
                <v:path gradientshapeok="t" o:connecttype="rect"/>
              </v:shapetype>
              <v:shape id="Text Box 2" o:spid="_x0000_s1026" type="#_x0000_t202" style="position:absolute;margin-left:3.35pt;margin-top:9.15pt;width:508.45pt;height:48.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oKNQIAAGEEAAAOAAAAZHJzL2Uyb0RvYy54bWysVNtu2zAMfR+wfxD0vtjOcmmNOEWXLsOA&#10;7gJ0+wBZlm1hsqhJSuzs60fJTppub8NeBImkD8nDQ2/uhk6Ro7BOgi5oNkspEZpDJXVT0O/f9m9u&#10;KHGe6Yop0KKgJ+Ho3fb1q01vcjGHFlQlLEEQ7fLeFLT13uRJ4ngrOuZmYIRGZw22Yx6ftkkqy3pE&#10;71QyT9NV0oOtjAUunEPrw+ik24hf14L7L3XthCeqoFibj6eNZxnOZLtheWOZaSWfymD/UEXHpMak&#10;F6gH5hk5WPkXVCe5BQe1n3HoEqhryUXsAbvJ0j+6eWqZEbEXJMeZC03u/8Hyz8cn89USP7yDAQcY&#10;m3DmEfgPRzTsWqYbcW8t9K1gFSbOAmVJb1w+fRqodrkLIGX/CSocMjt4iEBDbbvACvZJEB0HcLqQ&#10;LgZPOBpXi+X6bbakhKNvlc3X62VMwfLz18Y6/0FAR8KloBaHGtHZ8dH5UA3LzyEhmQMlq71UKj6C&#10;kMROWXJkKIGyGTtUhw5LHW3rZZpOQkAzymU0RxNCRykGhJjoBbjSpC/o7XK+HGl7kdg25SUtJphy&#10;BMDrsE561L+SXUFvLkEsD2S/11VUp2dSjXf8WOmJ/UD4SL0fygEDwxRKqE44BwujznEv8dKC/UVJ&#10;jxovqPt5YFZQoj5qnOVttliEpYgPHMMcH/baU157mOYIVVBPyXjd+XGRDsbKpsVMZ/Xc4/z3Mo7m&#10;uaqpbtRxJHLaubAo1+8Y9fxn2P4GAAD//wMAUEsDBBQABgAIAAAAIQCd1OA34AAAAAkBAAAPAAAA&#10;ZHJzL2Rvd25yZXYueG1sTI9BS8NAEIXvgv9hGcGb3bSRNMRsilWMIBRsU/C6zY5JNDsbsts2/nun&#10;J73NzHu8+V6+mmwvTjj6zpGC+SwCgVQ701GjYF+93KUgfNBkdO8IFfygh1VxfZXrzLgzbfG0C43g&#10;EPKZVtCGMGRS+rpFq/3MDUisfbrR6sDr2Egz6jOH214uoiiRVnfEH1o94FOL9ffuaBXESbmt9mW8&#10;3pTPH19v1Xr53r2OSt3eTI8PIAJO4c8MF3xGh4KZDu5IxoteQbJkI5/TGMRFjhZxAuLA0/w+BVnk&#10;8n+D4hcAAP//AwBQSwECLQAUAAYACAAAACEAtoM4kv4AAADhAQAAEwAAAAAAAAAAAAAAAAAAAAAA&#10;W0NvbnRlbnRfVHlwZXNdLnhtbFBLAQItABQABgAIAAAAIQA4/SH/1gAAAJQBAAALAAAAAAAAAAAA&#10;AAAAAC8BAABfcmVscy8ucmVsc1BLAQItABQABgAIAAAAIQBQyvoKNQIAAGEEAAAOAAAAAAAAAAAA&#10;AAAAAC4CAABkcnMvZTJvRG9jLnhtbFBLAQItABQABgAIAAAAIQCd1OA34AAAAAkBAAAPAAAAAAAA&#10;AAAAAAAAAI8EAABkcnMvZG93bnJldi54bWxQSwUGAAAAAAQABADzAAAAnAUAAAAA&#10;" fillcolor="#bfbfbf [2412]">
                <v:textbox style="mso-fit-shape-to-text:t">
                  <w:txbxContent>
                    <w:p w14:paraId="7411CCBD" w14:textId="2E1840DD" w:rsidR="009458D7" w:rsidRPr="009458D7" w:rsidRDefault="009458D7" w:rsidP="009458D7">
                      <w:pPr>
                        <w:jc w:val="both"/>
                        <w:rPr>
                          <w:rFonts w:asciiTheme="minorHAnsi" w:hAnsiTheme="minorHAnsi" w:cstheme="minorHAnsi"/>
                          <w:i/>
                          <w:snapToGrid w:val="0"/>
                          <w:sz w:val="22"/>
                          <w:szCs w:val="22"/>
                        </w:rPr>
                      </w:pPr>
                      <w:r w:rsidRPr="009458D7">
                        <w:rPr>
                          <w:rFonts w:asciiTheme="minorHAnsi" w:hAnsiTheme="minorHAnsi" w:cstheme="minorHAnsi"/>
                          <w:b/>
                          <w:i/>
                          <w:snapToGrid w:val="0"/>
                          <w:sz w:val="22"/>
                          <w:szCs w:val="22"/>
                        </w:rPr>
                        <w:t>Reference:</w:t>
                      </w:r>
                      <w:r w:rsidRPr="009458D7">
                        <w:rPr>
                          <w:rFonts w:asciiTheme="minorHAnsi" w:hAnsiTheme="minorHAnsi" w:cstheme="minorHAnsi"/>
                          <w:i/>
                          <w:snapToGrid w:val="0"/>
                          <w:sz w:val="22"/>
                          <w:szCs w:val="22"/>
                        </w:rPr>
                        <w:t xml:space="preserve"> Education (ECC) Regulations, Licensing Criteria for ECE Centres, 2008, 9, Providing Positive Guidance booklet, ERO – Positive foundations for learning:  Confident and Competent Children </w:t>
                      </w:r>
                      <w:r w:rsidR="000D6844" w:rsidRPr="009458D7">
                        <w:rPr>
                          <w:rFonts w:asciiTheme="minorHAnsi" w:hAnsiTheme="minorHAnsi" w:cstheme="minorHAnsi"/>
                          <w:i/>
                          <w:snapToGrid w:val="0"/>
                          <w:sz w:val="22"/>
                          <w:szCs w:val="22"/>
                        </w:rPr>
                        <w:t>in</w:t>
                      </w:r>
                      <w:r w:rsidRPr="009458D7">
                        <w:rPr>
                          <w:rFonts w:asciiTheme="minorHAnsi" w:hAnsiTheme="minorHAnsi" w:cstheme="minorHAnsi"/>
                          <w:i/>
                          <w:snapToGrid w:val="0"/>
                          <w:sz w:val="22"/>
                          <w:szCs w:val="22"/>
                        </w:rPr>
                        <w:t xml:space="preserve"> ECE Services. Incredible years programme, (MOE 2013) Vulnerable Children’s Act 2014</w:t>
                      </w:r>
                    </w:p>
                  </w:txbxContent>
                </v:textbox>
              </v:shape>
            </w:pict>
          </mc:Fallback>
        </mc:AlternateContent>
      </w:r>
    </w:p>
    <w:p w14:paraId="0873D55F" w14:textId="77777777" w:rsidR="00910E2F" w:rsidRPr="006C73B7" w:rsidRDefault="00910E2F" w:rsidP="002B26EB">
      <w:pPr>
        <w:rPr>
          <w:rFonts w:asciiTheme="minorHAnsi" w:hAnsiTheme="minorHAnsi" w:cstheme="minorHAnsi"/>
          <w:snapToGrid w:val="0"/>
          <w:sz w:val="22"/>
          <w:szCs w:val="22"/>
        </w:rPr>
      </w:pPr>
    </w:p>
    <w:p w14:paraId="5ECD51E3" w14:textId="77777777" w:rsidR="0088403D" w:rsidRPr="006C73B7" w:rsidRDefault="0088403D" w:rsidP="002B26EB">
      <w:pPr>
        <w:rPr>
          <w:rFonts w:asciiTheme="minorHAnsi" w:hAnsiTheme="minorHAnsi" w:cstheme="minorHAnsi"/>
          <w:snapToGrid w:val="0"/>
          <w:sz w:val="22"/>
          <w:szCs w:val="22"/>
        </w:rPr>
      </w:pPr>
    </w:p>
    <w:p w14:paraId="05CB4A09" w14:textId="77777777" w:rsidR="0088403D" w:rsidRPr="006C73B7" w:rsidRDefault="0088403D" w:rsidP="002B26EB">
      <w:pPr>
        <w:rPr>
          <w:rFonts w:asciiTheme="minorHAnsi" w:hAnsiTheme="minorHAnsi" w:cstheme="minorHAnsi"/>
          <w:snapToGrid w:val="0"/>
          <w:sz w:val="22"/>
          <w:szCs w:val="22"/>
        </w:rPr>
      </w:pPr>
    </w:p>
    <w:p w14:paraId="62E3E334" w14:textId="77777777" w:rsidR="0088403D" w:rsidRPr="006C73B7" w:rsidRDefault="0088403D" w:rsidP="002B26EB">
      <w:pPr>
        <w:rPr>
          <w:rFonts w:asciiTheme="minorHAnsi" w:hAnsiTheme="minorHAnsi" w:cstheme="minorHAnsi"/>
          <w:snapToGrid w:val="0"/>
          <w:sz w:val="22"/>
          <w:szCs w:val="22"/>
        </w:rPr>
      </w:pPr>
    </w:p>
    <w:p w14:paraId="5B903AF9" w14:textId="77777777" w:rsidR="0088403D" w:rsidRPr="006C73B7" w:rsidRDefault="0088403D" w:rsidP="002B26EB">
      <w:pPr>
        <w:rPr>
          <w:rFonts w:asciiTheme="minorHAnsi" w:hAnsiTheme="minorHAnsi" w:cstheme="minorHAnsi"/>
          <w:snapToGrid w:val="0"/>
          <w:sz w:val="22"/>
          <w:szCs w:val="22"/>
        </w:rPr>
      </w:pPr>
    </w:p>
    <w:p w14:paraId="473350AD" w14:textId="77777777" w:rsidR="0088403D" w:rsidRPr="006C73B7" w:rsidRDefault="0088403D" w:rsidP="002B26EB">
      <w:pPr>
        <w:rPr>
          <w:rFonts w:asciiTheme="minorHAnsi" w:hAnsiTheme="minorHAnsi" w:cstheme="minorHAnsi"/>
          <w:snapToGrid w:val="0"/>
          <w:sz w:val="22"/>
          <w:szCs w:val="22"/>
        </w:rPr>
      </w:pPr>
    </w:p>
    <w:p w14:paraId="16AADE1C" w14:textId="77777777" w:rsidR="0088403D" w:rsidRPr="006C73B7" w:rsidRDefault="0088403D" w:rsidP="002B26EB">
      <w:pPr>
        <w:rPr>
          <w:rFonts w:asciiTheme="minorHAnsi" w:hAnsiTheme="minorHAnsi" w:cstheme="minorHAnsi"/>
          <w:snapToGrid w:val="0"/>
          <w:sz w:val="22"/>
          <w:szCs w:val="22"/>
        </w:rPr>
      </w:pPr>
    </w:p>
    <w:p w14:paraId="341782CF" w14:textId="77777777" w:rsidR="0088403D" w:rsidRPr="006C73B7" w:rsidRDefault="0088403D" w:rsidP="002B26EB">
      <w:pPr>
        <w:rPr>
          <w:rFonts w:asciiTheme="minorHAnsi" w:hAnsiTheme="minorHAnsi" w:cstheme="minorHAnsi"/>
          <w:snapToGrid w:val="0"/>
          <w:sz w:val="22"/>
          <w:szCs w:val="22"/>
        </w:rPr>
      </w:pPr>
    </w:p>
    <w:p w14:paraId="0502003E" w14:textId="77777777" w:rsidR="0088403D" w:rsidRPr="006C73B7" w:rsidRDefault="0088403D" w:rsidP="002B26EB">
      <w:pPr>
        <w:rPr>
          <w:rFonts w:asciiTheme="minorHAnsi" w:hAnsiTheme="minorHAnsi" w:cstheme="minorHAnsi"/>
          <w:snapToGrid w:val="0"/>
          <w:sz w:val="22"/>
          <w:szCs w:val="22"/>
        </w:rPr>
      </w:pPr>
    </w:p>
    <w:bookmarkEnd w:id="0"/>
    <w:bookmarkEnd w:id="1"/>
    <w:p w14:paraId="43DF9460" w14:textId="77777777" w:rsidR="009458D7" w:rsidRPr="009458D7" w:rsidRDefault="009458D7" w:rsidP="009458D7">
      <w:pPr>
        <w:rPr>
          <w:rFonts w:asciiTheme="minorHAnsi" w:hAnsiTheme="minorHAnsi" w:cstheme="minorHAnsi"/>
          <w:snapToGrid w:val="0"/>
          <w:sz w:val="22"/>
          <w:szCs w:val="22"/>
        </w:rPr>
      </w:pPr>
    </w:p>
    <w:sectPr w:rsidR="009458D7" w:rsidRPr="009458D7" w:rsidSect="00FF6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E5A6A"/>
    <w:multiLevelType w:val="hybridMultilevel"/>
    <w:tmpl w:val="B090E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85F9C"/>
    <w:multiLevelType w:val="singleLevel"/>
    <w:tmpl w:val="84E0F266"/>
    <w:lvl w:ilvl="0">
      <w:numFmt w:val="bullet"/>
      <w:lvlText w:val=""/>
      <w:lvlJc w:val="left"/>
      <w:pPr>
        <w:tabs>
          <w:tab w:val="num" w:pos="720"/>
        </w:tabs>
        <w:ind w:left="720" w:hanging="720"/>
      </w:pPr>
      <w:rPr>
        <w:rFonts w:ascii="Symbol" w:hAnsi="Symbol" w:hint="default"/>
      </w:rPr>
    </w:lvl>
  </w:abstractNum>
  <w:abstractNum w:abstractNumId="3" w15:restartNumberingAfterBreak="0">
    <w:nsid w:val="2D8214B9"/>
    <w:multiLevelType w:val="singleLevel"/>
    <w:tmpl w:val="84E0F266"/>
    <w:lvl w:ilvl="0">
      <w:numFmt w:val="bullet"/>
      <w:lvlText w:val=""/>
      <w:lvlJc w:val="left"/>
      <w:pPr>
        <w:tabs>
          <w:tab w:val="num" w:pos="720"/>
        </w:tabs>
        <w:ind w:left="720" w:hanging="720"/>
      </w:pPr>
      <w:rPr>
        <w:rFonts w:ascii="Symbol" w:hAnsi="Symbol" w:hint="default"/>
      </w:rPr>
    </w:lvl>
  </w:abstractNum>
  <w:abstractNum w:abstractNumId="4" w15:restartNumberingAfterBreak="0">
    <w:nsid w:val="463F1FC3"/>
    <w:multiLevelType w:val="singleLevel"/>
    <w:tmpl w:val="84E0F266"/>
    <w:lvl w:ilvl="0">
      <w:numFmt w:val="bullet"/>
      <w:lvlText w:val=""/>
      <w:lvlJc w:val="left"/>
      <w:pPr>
        <w:tabs>
          <w:tab w:val="num" w:pos="720"/>
        </w:tabs>
        <w:ind w:left="720" w:hanging="720"/>
      </w:pPr>
      <w:rPr>
        <w:rFonts w:ascii="Symbol" w:hAnsi="Symbol" w:hint="default"/>
      </w:rPr>
    </w:lvl>
  </w:abstractNum>
  <w:abstractNum w:abstractNumId="5" w15:restartNumberingAfterBreak="0">
    <w:nsid w:val="46735A8A"/>
    <w:multiLevelType w:val="singleLevel"/>
    <w:tmpl w:val="84E0F266"/>
    <w:lvl w:ilvl="0">
      <w:numFmt w:val="bullet"/>
      <w:lvlText w:val=""/>
      <w:lvlJc w:val="left"/>
      <w:pPr>
        <w:tabs>
          <w:tab w:val="num" w:pos="720"/>
        </w:tabs>
        <w:ind w:left="720" w:hanging="720"/>
      </w:pPr>
      <w:rPr>
        <w:rFonts w:ascii="Symbol" w:hAnsi="Symbol" w:hint="default"/>
      </w:rPr>
    </w:lvl>
  </w:abstractNum>
  <w:abstractNum w:abstractNumId="6" w15:restartNumberingAfterBreak="0">
    <w:nsid w:val="5A3A1CB0"/>
    <w:multiLevelType w:val="singleLevel"/>
    <w:tmpl w:val="84E0F266"/>
    <w:lvl w:ilvl="0">
      <w:numFmt w:val="bullet"/>
      <w:lvlText w:val=""/>
      <w:lvlJc w:val="left"/>
      <w:pPr>
        <w:tabs>
          <w:tab w:val="num" w:pos="720"/>
        </w:tabs>
        <w:ind w:left="720" w:hanging="720"/>
      </w:pPr>
      <w:rPr>
        <w:rFonts w:ascii="Symbol" w:hAnsi="Symbol" w:hint="default"/>
      </w:rPr>
    </w:lvl>
  </w:abstractNum>
  <w:abstractNum w:abstractNumId="7" w15:restartNumberingAfterBreak="0">
    <w:nsid w:val="73C3490B"/>
    <w:multiLevelType w:val="hybridMultilevel"/>
    <w:tmpl w:val="E2D45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2E3CF7"/>
    <w:multiLevelType w:val="singleLevel"/>
    <w:tmpl w:val="2164442A"/>
    <w:lvl w:ilvl="0">
      <w:numFmt w:val="bullet"/>
      <w:lvlText w:val=""/>
      <w:lvlJc w:val="left"/>
      <w:pPr>
        <w:tabs>
          <w:tab w:val="num" w:pos="720"/>
        </w:tabs>
        <w:ind w:left="720" w:hanging="720"/>
      </w:pPr>
      <w:rPr>
        <w:rFonts w:ascii="Symbol" w:hAnsi="Symbol" w:hint="default"/>
      </w:rPr>
    </w:lvl>
  </w:abstractNum>
  <w:num w:numId="1" w16cid:durableId="2109961888">
    <w:abstractNumId w:val="2"/>
  </w:num>
  <w:num w:numId="2" w16cid:durableId="1680617202">
    <w:abstractNumId w:val="8"/>
  </w:num>
  <w:num w:numId="3" w16cid:durableId="2062095373">
    <w:abstractNumId w:val="4"/>
  </w:num>
  <w:num w:numId="4" w16cid:durableId="406224591">
    <w:abstractNumId w:val="6"/>
  </w:num>
  <w:num w:numId="5" w16cid:durableId="1852064898">
    <w:abstractNumId w:val="5"/>
  </w:num>
  <w:num w:numId="6" w16cid:durableId="8640534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234972616">
    <w:abstractNumId w:val="3"/>
  </w:num>
  <w:num w:numId="8" w16cid:durableId="1658534778">
    <w:abstractNumId w:val="7"/>
  </w:num>
  <w:num w:numId="9" w16cid:durableId="149876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7"/>
    <w:rsid w:val="00082B46"/>
    <w:rsid w:val="000D6844"/>
    <w:rsid w:val="000F279E"/>
    <w:rsid w:val="00233240"/>
    <w:rsid w:val="002414AD"/>
    <w:rsid w:val="00274B11"/>
    <w:rsid w:val="00297245"/>
    <w:rsid w:val="002B26EB"/>
    <w:rsid w:val="002F75E8"/>
    <w:rsid w:val="00303690"/>
    <w:rsid w:val="003460BF"/>
    <w:rsid w:val="0037798C"/>
    <w:rsid w:val="00382635"/>
    <w:rsid w:val="003B5D18"/>
    <w:rsid w:val="00402317"/>
    <w:rsid w:val="00431B67"/>
    <w:rsid w:val="0045315A"/>
    <w:rsid w:val="00485ED2"/>
    <w:rsid w:val="00495FEA"/>
    <w:rsid w:val="004A7E8F"/>
    <w:rsid w:val="005B373E"/>
    <w:rsid w:val="005F37AA"/>
    <w:rsid w:val="00650FE7"/>
    <w:rsid w:val="006862C6"/>
    <w:rsid w:val="006B2E96"/>
    <w:rsid w:val="006C73B7"/>
    <w:rsid w:val="006C7FD2"/>
    <w:rsid w:val="007004B1"/>
    <w:rsid w:val="00746F82"/>
    <w:rsid w:val="00753821"/>
    <w:rsid w:val="00780A8D"/>
    <w:rsid w:val="0084200B"/>
    <w:rsid w:val="00851C2A"/>
    <w:rsid w:val="00860E21"/>
    <w:rsid w:val="00877F50"/>
    <w:rsid w:val="0088403D"/>
    <w:rsid w:val="00910E2F"/>
    <w:rsid w:val="00940369"/>
    <w:rsid w:val="009458D7"/>
    <w:rsid w:val="009A0271"/>
    <w:rsid w:val="00AE7AF4"/>
    <w:rsid w:val="00B315C8"/>
    <w:rsid w:val="00B51E5B"/>
    <w:rsid w:val="00B52E17"/>
    <w:rsid w:val="00BD470A"/>
    <w:rsid w:val="00C13221"/>
    <w:rsid w:val="00C721B0"/>
    <w:rsid w:val="00C87C0A"/>
    <w:rsid w:val="00D03D9E"/>
    <w:rsid w:val="00D158FD"/>
    <w:rsid w:val="00D73BFB"/>
    <w:rsid w:val="00D760FD"/>
    <w:rsid w:val="00D85444"/>
    <w:rsid w:val="00DC0B7C"/>
    <w:rsid w:val="00DC58E1"/>
    <w:rsid w:val="00E3771B"/>
    <w:rsid w:val="00E749D7"/>
    <w:rsid w:val="00E75803"/>
    <w:rsid w:val="00EB1F1C"/>
    <w:rsid w:val="00EC3BA8"/>
    <w:rsid w:val="00F16293"/>
    <w:rsid w:val="00F60397"/>
    <w:rsid w:val="00F668C2"/>
    <w:rsid w:val="00F75051"/>
    <w:rsid w:val="00F966C6"/>
    <w:rsid w:val="00FF6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C585"/>
  <w15:docId w15:val="{6D9F5AF7-F5F4-4794-B486-0FE2EAA0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FD"/>
    <w:rPr>
      <w:sz w:val="24"/>
      <w:lang w:val="en-GB" w:eastAsia="en-US"/>
    </w:rPr>
  </w:style>
  <w:style w:type="paragraph" w:styleId="Heading1">
    <w:name w:val="heading 1"/>
    <w:basedOn w:val="Normal"/>
    <w:next w:val="Normal"/>
    <w:link w:val="Heading1Char"/>
    <w:uiPriority w:val="9"/>
    <w:qFormat/>
    <w:rsid w:val="00382635"/>
    <w:pPr>
      <w:keepNext/>
      <w:spacing w:before="240" w:after="60"/>
      <w:outlineLvl w:val="0"/>
    </w:pPr>
    <w:rPr>
      <w:rFonts w:ascii="Cambria" w:hAnsi="Cambria"/>
      <w:b/>
      <w:bCs/>
      <w:kern w:val="32"/>
      <w:sz w:val="32"/>
      <w:szCs w:val="32"/>
    </w:rPr>
  </w:style>
  <w:style w:type="paragraph" w:styleId="Heading2">
    <w:name w:val="heading 2"/>
    <w:basedOn w:val="Normal"/>
    <w:autoRedefine/>
    <w:qFormat/>
    <w:rsid w:val="00D158FD"/>
    <w:pPr>
      <w:keepNext/>
      <w:keepLines/>
      <w:tabs>
        <w:tab w:val="left" w:pos="-709"/>
      </w:tabs>
      <w:outlineLvl w:val="1"/>
    </w:pPr>
    <w:rPr>
      <w:b/>
      <w:caps/>
      <w:sz w:val="28"/>
    </w:rPr>
  </w:style>
  <w:style w:type="paragraph" w:styleId="Heading4">
    <w:name w:val="heading 4"/>
    <w:basedOn w:val="Normal"/>
    <w:next w:val="Normal"/>
    <w:link w:val="Heading4Char"/>
    <w:uiPriority w:val="9"/>
    <w:semiHidden/>
    <w:unhideWhenUsed/>
    <w:qFormat/>
    <w:rsid w:val="006C73B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6C73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8FD"/>
  </w:style>
  <w:style w:type="character" w:customStyle="1" w:styleId="Heading1Char">
    <w:name w:val="Heading 1 Char"/>
    <w:basedOn w:val="DefaultParagraphFont"/>
    <w:link w:val="Heading1"/>
    <w:uiPriority w:val="9"/>
    <w:rsid w:val="00382635"/>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88403D"/>
    <w:rPr>
      <w:rFonts w:ascii="Tahoma" w:hAnsi="Tahoma" w:cs="Tahoma"/>
      <w:sz w:val="16"/>
      <w:szCs w:val="16"/>
    </w:rPr>
  </w:style>
  <w:style w:type="character" w:customStyle="1" w:styleId="BalloonTextChar">
    <w:name w:val="Balloon Text Char"/>
    <w:basedOn w:val="DefaultParagraphFont"/>
    <w:link w:val="BalloonText"/>
    <w:uiPriority w:val="99"/>
    <w:semiHidden/>
    <w:rsid w:val="0088403D"/>
    <w:rPr>
      <w:rFonts w:ascii="Tahoma" w:hAnsi="Tahoma" w:cs="Tahoma"/>
      <w:sz w:val="16"/>
      <w:szCs w:val="16"/>
      <w:lang w:val="en-GB" w:eastAsia="en-US"/>
    </w:rPr>
  </w:style>
  <w:style w:type="character" w:customStyle="1" w:styleId="Heading4Char">
    <w:name w:val="Heading 4 Char"/>
    <w:basedOn w:val="DefaultParagraphFont"/>
    <w:link w:val="Heading4"/>
    <w:uiPriority w:val="9"/>
    <w:semiHidden/>
    <w:rsid w:val="006C73B7"/>
    <w:rPr>
      <w:rFonts w:asciiTheme="majorHAnsi" w:eastAsiaTheme="majorEastAsia" w:hAnsiTheme="majorHAnsi" w:cstheme="majorBidi"/>
      <w:b/>
      <w:bCs/>
      <w:i/>
      <w:iCs/>
      <w:color w:val="4F81BD" w:themeColor="accent1"/>
      <w:sz w:val="24"/>
      <w:lang w:val="en-GB" w:eastAsia="en-US"/>
    </w:rPr>
  </w:style>
  <w:style w:type="character" w:customStyle="1" w:styleId="Heading7Char">
    <w:name w:val="Heading 7 Char"/>
    <w:basedOn w:val="DefaultParagraphFont"/>
    <w:link w:val="Heading7"/>
    <w:uiPriority w:val="9"/>
    <w:semiHidden/>
    <w:rsid w:val="006C73B7"/>
    <w:rPr>
      <w:rFonts w:asciiTheme="majorHAnsi" w:eastAsiaTheme="majorEastAsia" w:hAnsiTheme="majorHAnsi" w:cstheme="majorBidi"/>
      <w:i/>
      <w:iCs/>
      <w:color w:val="404040" w:themeColor="text1" w:themeTint="BF"/>
      <w:sz w:val="24"/>
      <w:lang w:val="en-GB" w:eastAsia="en-US"/>
    </w:rPr>
  </w:style>
  <w:style w:type="paragraph" w:styleId="BodyText2">
    <w:name w:val="Body Text 2"/>
    <w:basedOn w:val="Normal"/>
    <w:link w:val="BodyText2Char"/>
    <w:rsid w:val="006C73B7"/>
    <w:rPr>
      <w:rFonts w:ascii="Arial" w:hAnsi="Arial"/>
      <w:b/>
      <w:lang w:val="en-AU"/>
    </w:rPr>
  </w:style>
  <w:style w:type="character" w:customStyle="1" w:styleId="BodyText2Char">
    <w:name w:val="Body Text 2 Char"/>
    <w:basedOn w:val="DefaultParagraphFont"/>
    <w:link w:val="BodyText2"/>
    <w:rsid w:val="006C73B7"/>
    <w:rPr>
      <w:rFonts w:ascii="Arial" w:hAnsi="Arial"/>
      <w:b/>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390">
      <w:bodyDiv w:val="1"/>
      <w:marLeft w:val="0"/>
      <w:marRight w:val="0"/>
      <w:marTop w:val="0"/>
      <w:marBottom w:val="0"/>
      <w:divBdr>
        <w:top w:val="none" w:sz="0" w:space="0" w:color="auto"/>
        <w:left w:val="none" w:sz="0" w:space="0" w:color="auto"/>
        <w:bottom w:val="none" w:sz="0" w:space="0" w:color="auto"/>
        <w:right w:val="none" w:sz="0" w:space="0" w:color="auto"/>
      </w:divBdr>
    </w:div>
    <w:div w:id="1532111372">
      <w:bodyDiv w:val="1"/>
      <w:marLeft w:val="0"/>
      <w:marRight w:val="0"/>
      <w:marTop w:val="0"/>
      <w:marBottom w:val="0"/>
      <w:divBdr>
        <w:top w:val="none" w:sz="0" w:space="0" w:color="auto"/>
        <w:left w:val="none" w:sz="0" w:space="0" w:color="auto"/>
        <w:bottom w:val="none" w:sz="0" w:space="0" w:color="auto"/>
        <w:right w:val="none" w:sz="0" w:space="0" w:color="auto"/>
      </w:divBdr>
    </w:div>
    <w:div w:id="1809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ocuments\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15</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DEVELOPING SOCIAL COMPETENCIES - BEHAVIOUR MANAGEMENT</vt:lpstr>
    </vt:vector>
  </TitlesOfParts>
  <Company>IRL</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SOCIAL COMPETENCIES - BEHAVIOUR MANAGEMENT</dc:title>
  <dc:creator>user</dc:creator>
  <cp:lastModifiedBy>Jenni Mason</cp:lastModifiedBy>
  <cp:revision>16</cp:revision>
  <cp:lastPrinted>2022-04-11T01:08:00Z</cp:lastPrinted>
  <dcterms:created xsi:type="dcterms:W3CDTF">2020-06-08T23:28:00Z</dcterms:created>
  <dcterms:modified xsi:type="dcterms:W3CDTF">2022-04-12T23:27:00Z</dcterms:modified>
</cp:coreProperties>
</file>